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8317E" w:rsidRDefault="002F3980">
      <w:pPr>
        <w:spacing w:after="0"/>
        <w:jc w:val="center"/>
        <w:rPr>
          <w:rFonts w:ascii="PT Astra Serif" w:hAnsi="PT Astra Serif"/>
          <w:b/>
          <w:bCs/>
          <w:sz w:val="24"/>
          <w:szCs w:val="24"/>
        </w:rPr>
      </w:pPr>
      <w:r>
        <w:rPr>
          <w:rFonts w:ascii="PT Astra Serif" w:eastAsia="Calibri" w:hAnsi="PT Astra Serif" w:cs="Times New Roman"/>
          <w:b/>
          <w:bCs/>
          <w:sz w:val="24"/>
          <w:szCs w:val="24"/>
        </w:rPr>
        <w:t>Теоретический тур</w:t>
      </w:r>
    </w:p>
    <w:p w:rsidR="00C8317E" w:rsidRDefault="002F3980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eastAsia="Calibri" w:hAnsi="PT Astra Serif" w:cs="Times New Roman"/>
          <w:b/>
          <w:sz w:val="24"/>
          <w:szCs w:val="24"/>
        </w:rPr>
        <w:t xml:space="preserve">Время выполнения заданий </w:t>
      </w:r>
      <w:r>
        <w:rPr>
          <w:rFonts w:ascii="PT Astra Serif" w:eastAsia="Calibri" w:hAnsi="PT Astra Serif" w:cs="Times New Roman"/>
          <w:b/>
          <w:bCs/>
          <w:sz w:val="24"/>
          <w:szCs w:val="24"/>
        </w:rPr>
        <w:t>- 90 минут</w:t>
      </w:r>
    </w:p>
    <w:p w:rsidR="00C8317E" w:rsidRDefault="002F3980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eastAsia="Calibri" w:hAnsi="PT Astra Serif" w:cs="Times New Roman"/>
          <w:b/>
          <w:sz w:val="24"/>
          <w:szCs w:val="24"/>
        </w:rPr>
        <w:t xml:space="preserve">Максимальное количество баллов </w:t>
      </w:r>
      <w:r>
        <w:rPr>
          <w:rFonts w:ascii="PT Astra Serif" w:eastAsia="Calibri" w:hAnsi="PT Astra Serif" w:cs="Times New Roman"/>
          <w:b/>
          <w:bCs/>
          <w:sz w:val="24"/>
          <w:szCs w:val="24"/>
        </w:rPr>
        <w:t>– 150</w:t>
      </w:r>
    </w:p>
    <w:p w:rsidR="00C8317E" w:rsidRDefault="002F3980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eastAsia="Calibri" w:hAnsi="PT Astra Serif" w:cs="Times New Roman"/>
          <w:b/>
          <w:sz w:val="24"/>
          <w:szCs w:val="24"/>
        </w:rPr>
        <w:t xml:space="preserve">Фактическое количество баллов </w:t>
      </w:r>
      <w:r>
        <w:rPr>
          <w:rFonts w:ascii="PT Astra Serif" w:eastAsia="Calibri" w:hAnsi="PT Astra Serif" w:cs="Times New Roman"/>
          <w:sz w:val="24"/>
          <w:szCs w:val="24"/>
        </w:rPr>
        <w:t>_______</w:t>
      </w:r>
      <w:r>
        <w:rPr>
          <w:rFonts w:ascii="PT Astra Serif" w:eastAsia="Calibri" w:hAnsi="PT Astra Serif" w:cs="Times New Roman"/>
          <w:b/>
          <w:sz w:val="24"/>
          <w:szCs w:val="24"/>
        </w:rPr>
        <w:t xml:space="preserve"> </w:t>
      </w:r>
    </w:p>
    <w:p w:rsidR="00C8317E" w:rsidRDefault="002F3980">
      <w:pPr>
        <w:spacing w:after="0"/>
        <w:jc w:val="center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Модуль 1</w:t>
      </w:r>
    </w:p>
    <w:p w:rsidR="00C8317E" w:rsidRDefault="002F3980">
      <w:pPr>
        <w:spacing w:after="0"/>
        <w:jc w:val="center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Теоретические задания</w:t>
      </w:r>
    </w:p>
    <w:p w:rsidR="00C8317E" w:rsidRDefault="002F3980">
      <w:pPr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Задание 1.</w:t>
      </w:r>
      <w:r>
        <w:rPr>
          <w:rFonts w:ascii="PT Astra Serif" w:hAnsi="PT Astra Serif" w:cs="Times New Roman"/>
          <w:sz w:val="24"/>
          <w:szCs w:val="24"/>
        </w:rPr>
        <w:t xml:space="preserve"> Укажите название и предназначение деталей 7 и 11, изображенны</w:t>
      </w:r>
      <w:r w:rsidR="00104BF6">
        <w:rPr>
          <w:rFonts w:ascii="PT Astra Serif" w:hAnsi="PT Astra Serif" w:cs="Times New Roman"/>
          <w:sz w:val="24"/>
          <w:szCs w:val="24"/>
        </w:rPr>
        <w:t>х</w:t>
      </w:r>
      <w:r>
        <w:rPr>
          <w:rFonts w:ascii="PT Astra Serif" w:hAnsi="PT Astra Serif" w:cs="Times New Roman"/>
          <w:sz w:val="24"/>
          <w:szCs w:val="24"/>
        </w:rPr>
        <w:t xml:space="preserve"> на схеме автомата Калашникова: (20 б.)</w:t>
      </w:r>
    </w:p>
    <w:p w:rsidR="00C8317E" w:rsidRDefault="002F3980">
      <w:pPr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5369356" cy="2841081"/>
            <wp:effectExtent l="0" t="0" r="0" b="0"/>
            <wp:docPr id="1" name="Рисунок 1" descr="https://proguns.ru/wp-content/uploads/2021/12/razbor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https://proguns.ru/wp-content/uploads/2021/12/razborka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163" cy="285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317E" w:rsidRDefault="002F3980">
      <w:pPr>
        <w:spacing w:after="0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b/>
          <w:bCs/>
          <w:sz w:val="24"/>
          <w:szCs w:val="24"/>
        </w:rPr>
        <w:t xml:space="preserve">Ответ: </w:t>
      </w:r>
    </w:p>
    <w:p w:rsidR="00C8317E" w:rsidRDefault="002F3980">
      <w:pPr>
        <w:spacing w:after="0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 xml:space="preserve">Деталь № </w:t>
      </w:r>
      <w:r>
        <w:rPr>
          <w:rFonts w:ascii="PT Astra Serif" w:hAnsi="PT Astra Serif" w:cs="Times New Roman"/>
          <w:b/>
          <w:bCs/>
          <w:sz w:val="24"/>
          <w:szCs w:val="24"/>
        </w:rPr>
        <w:t xml:space="preserve">7 </w:t>
      </w:r>
      <w:r>
        <w:rPr>
          <w:rFonts w:ascii="PT Astra Serif" w:hAnsi="PT Astra Serif" w:cs="Times New Roman"/>
          <w:sz w:val="24"/>
          <w:szCs w:val="24"/>
        </w:rPr>
        <w:t>___________________________________________________________________</w:t>
      </w:r>
    </w:p>
    <w:p w:rsidR="00C8317E" w:rsidRDefault="002F3980">
      <w:pPr>
        <w:spacing w:after="0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Служит для:___________________________________________________________________</w:t>
      </w:r>
    </w:p>
    <w:p w:rsidR="00C8317E" w:rsidRDefault="002F3980">
      <w:pPr>
        <w:spacing w:after="0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</w:t>
      </w:r>
    </w:p>
    <w:p w:rsidR="00C8317E" w:rsidRDefault="002F3980">
      <w:pPr>
        <w:spacing w:after="0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 xml:space="preserve">Деталь № </w:t>
      </w:r>
      <w:r w:rsidRPr="00104BF6">
        <w:rPr>
          <w:rFonts w:ascii="PT Astra Serif" w:hAnsi="PT Astra Serif" w:cs="Times New Roman"/>
          <w:bCs/>
          <w:sz w:val="24"/>
          <w:szCs w:val="24"/>
        </w:rPr>
        <w:t>11</w:t>
      </w:r>
      <w:r>
        <w:rPr>
          <w:rFonts w:ascii="PT Astra Serif" w:hAnsi="PT Astra Serif" w:cs="Times New Roman"/>
          <w:sz w:val="24"/>
          <w:szCs w:val="24"/>
        </w:rPr>
        <w:t>___________________________________________________________________</w:t>
      </w:r>
    </w:p>
    <w:p w:rsidR="00C8317E" w:rsidRDefault="002F3980">
      <w:pPr>
        <w:spacing w:after="0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Служит для:___________________________________________________________________</w:t>
      </w:r>
    </w:p>
    <w:p w:rsidR="00C8317E" w:rsidRDefault="002F3980">
      <w:pPr>
        <w:spacing w:after="0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</w:t>
      </w:r>
    </w:p>
    <w:p w:rsidR="00C8317E" w:rsidRDefault="00C8317E">
      <w:pPr>
        <w:spacing w:after="0" w:line="240" w:lineRule="auto"/>
        <w:jc w:val="right"/>
        <w:rPr>
          <w:rFonts w:ascii="PT Astra Serif" w:eastAsia="Calibri" w:hAnsi="PT Astra Serif" w:cs="Times New Roman"/>
          <w:b/>
          <w:sz w:val="24"/>
          <w:szCs w:val="24"/>
        </w:rPr>
      </w:pPr>
    </w:p>
    <w:p w:rsidR="00C8317E" w:rsidRDefault="002F3980">
      <w:pPr>
        <w:spacing w:after="0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Задание 2.</w:t>
      </w:r>
      <w:r>
        <w:rPr>
          <w:rFonts w:ascii="PT Astra Serif" w:hAnsi="PT Astra Serif" w:cs="Times New Roman"/>
          <w:sz w:val="24"/>
          <w:szCs w:val="24"/>
        </w:rPr>
        <w:t xml:space="preserve"> Вы гуляете по лесу и натыкаетесь на квартальный столб с номерами 8,9,14,15. От него вы стараетесь идти всегда прямо и находите еще один квартальный столб с номерами 16,17,22,23 </w:t>
      </w:r>
    </w:p>
    <w:p w:rsidR="00C8317E" w:rsidRDefault="002F3980">
      <w:pPr>
        <w:spacing w:after="0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- В направлении какой стороны света вы двигались? _________________________</w:t>
      </w:r>
    </w:p>
    <w:p w:rsidR="00C8317E" w:rsidRDefault="002F3980">
      <w:pPr>
        <w:spacing w:after="0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 xml:space="preserve">- Если вы будете двигаться строго на восток, с какими номерами </w:t>
      </w:r>
      <w:r w:rsidR="00F770E9">
        <w:rPr>
          <w:rFonts w:ascii="PT Astra Serif" w:hAnsi="PT Astra Serif" w:cs="Times New Roman"/>
          <w:sz w:val="24"/>
          <w:szCs w:val="24"/>
        </w:rPr>
        <w:t xml:space="preserve">квартальный столб </w:t>
      </w:r>
      <w:r>
        <w:rPr>
          <w:rFonts w:ascii="PT Astra Serif" w:hAnsi="PT Astra Serif" w:cs="Times New Roman"/>
          <w:sz w:val="24"/>
          <w:szCs w:val="24"/>
        </w:rPr>
        <w:t>вам встретится? ____________________________ (</w:t>
      </w:r>
      <w:r w:rsidR="00F770E9">
        <w:rPr>
          <w:rFonts w:ascii="PT Astra Serif" w:hAnsi="PT Astra Serif" w:cs="Times New Roman"/>
          <w:sz w:val="24"/>
          <w:szCs w:val="24"/>
        </w:rPr>
        <w:t>1</w:t>
      </w:r>
      <w:r>
        <w:rPr>
          <w:rFonts w:ascii="PT Astra Serif" w:hAnsi="PT Astra Serif" w:cs="Times New Roman"/>
          <w:sz w:val="24"/>
          <w:szCs w:val="24"/>
        </w:rPr>
        <w:t>0 б.)</w:t>
      </w:r>
    </w:p>
    <w:p w:rsidR="00C8317E" w:rsidRDefault="00C8317E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</w:p>
    <w:p w:rsidR="00C8317E" w:rsidRDefault="002F3980">
      <w:pPr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Задание 3.</w:t>
      </w:r>
      <w:r>
        <w:rPr>
          <w:rFonts w:ascii="PT Astra Serif" w:hAnsi="PT Astra Serif" w:cs="Times New Roman"/>
          <w:sz w:val="24"/>
          <w:szCs w:val="24"/>
        </w:rPr>
        <w:t xml:space="preserve"> На карте под номерами 1,2 и 3 находятся области России, в которых наиболее часто происходят определенные ЧС природного характера (15 б.)</w:t>
      </w:r>
    </w:p>
    <w:p w:rsidR="00C8317E" w:rsidRDefault="002F3980">
      <w:pPr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08700" cy="3143250"/>
            <wp:effectExtent l="0" t="0" r="0" b="0"/>
            <wp:docPr id="2" name="Изображение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3732" t="16807" r="2270" b="135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314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317E" w:rsidRDefault="002F3980">
      <w:pPr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- Назовите ЧС природного характера, происходящие на территории</w:t>
      </w:r>
      <w:r w:rsidR="003B35D5">
        <w:rPr>
          <w:rFonts w:ascii="PT Astra Serif" w:hAnsi="PT Astra Serif" w:cs="Times New Roman"/>
          <w:sz w:val="24"/>
          <w:szCs w:val="24"/>
        </w:rPr>
        <w:t>,</w:t>
      </w:r>
      <w:r>
        <w:rPr>
          <w:rFonts w:ascii="PT Astra Serif" w:hAnsi="PT Astra Serif" w:cs="Times New Roman"/>
          <w:sz w:val="24"/>
          <w:szCs w:val="24"/>
        </w:rPr>
        <w:t xml:space="preserve"> отмеченной цифрой:</w:t>
      </w:r>
    </w:p>
    <w:p w:rsidR="00C8317E" w:rsidRDefault="002F3980">
      <w:pPr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1.____________________________________________</w:t>
      </w:r>
    </w:p>
    <w:p w:rsidR="00C8317E" w:rsidRDefault="002F3980">
      <w:pPr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2.____________________________________________</w:t>
      </w:r>
    </w:p>
    <w:p w:rsidR="00C8317E" w:rsidRDefault="002F3980">
      <w:pPr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3.____________________________________________</w:t>
      </w:r>
    </w:p>
    <w:p w:rsidR="00C8317E" w:rsidRDefault="002F3980">
      <w:pPr>
        <w:spacing w:after="0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Задание 4.</w:t>
      </w:r>
      <w:r>
        <w:rPr>
          <w:rFonts w:ascii="PT Astra Serif" w:hAnsi="PT Astra Serif" w:cs="Times New Roman"/>
          <w:sz w:val="24"/>
          <w:szCs w:val="24"/>
        </w:rPr>
        <w:t xml:space="preserve"> Во время похода вы увидели 2 башни. Вам достоверно известно, что 2 башни одной высоты, но кажется, левая башня на ¼ меньше правой.</w:t>
      </w:r>
    </w:p>
    <w:p w:rsidR="00C8317E" w:rsidRDefault="002F3980">
      <w:pPr>
        <w:spacing w:after="0"/>
        <w:ind w:firstLine="624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Используя компас, вы определили, что азимут на левую башню 45º градусов, а на правую башню 135º градусов.</w:t>
      </w:r>
    </w:p>
    <w:p w:rsidR="00C8317E" w:rsidRDefault="002F3980">
      <w:pPr>
        <w:spacing w:after="0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- Определите расстояние от одной башни до другой</w:t>
      </w:r>
      <w:r w:rsidR="000C4EEE">
        <w:rPr>
          <w:rFonts w:ascii="PT Astra Serif" w:hAnsi="PT Astra Serif" w:cs="Times New Roman"/>
          <w:sz w:val="24"/>
          <w:szCs w:val="24"/>
        </w:rPr>
        <w:t>,</w:t>
      </w:r>
      <w:r>
        <w:rPr>
          <w:rFonts w:ascii="PT Astra Serif" w:hAnsi="PT Astra Serif" w:cs="Times New Roman"/>
          <w:sz w:val="24"/>
          <w:szCs w:val="24"/>
        </w:rPr>
        <w:t xml:space="preserve"> зная</w:t>
      </w:r>
      <w:r w:rsidR="000C4EEE">
        <w:rPr>
          <w:rFonts w:ascii="PT Astra Serif" w:hAnsi="PT Astra Serif" w:cs="Times New Roman"/>
          <w:sz w:val="24"/>
          <w:szCs w:val="24"/>
        </w:rPr>
        <w:t>, что от в</w:t>
      </w:r>
      <w:r>
        <w:rPr>
          <w:rFonts w:ascii="PT Astra Serif" w:hAnsi="PT Astra Serif" w:cs="Times New Roman"/>
          <w:sz w:val="24"/>
          <w:szCs w:val="24"/>
        </w:rPr>
        <w:t>ас до башен 300 и 400 метров____________________________________</w:t>
      </w:r>
    </w:p>
    <w:p w:rsidR="00C8317E" w:rsidRDefault="002F3980">
      <w:pPr>
        <w:spacing w:after="0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- Определите азимут от дальней башни на ближнюю_______________________________</w:t>
      </w:r>
    </w:p>
    <w:p w:rsidR="00C8317E" w:rsidRDefault="002F3980">
      <w:pPr>
        <w:spacing w:after="0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 xml:space="preserve"> (20 б.) </w:t>
      </w:r>
    </w:p>
    <w:p w:rsidR="00C8317E" w:rsidRDefault="002F3980">
      <w:pPr>
        <w:shd w:val="clear" w:color="auto" w:fill="FFFFFF"/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Задание 5.</w:t>
      </w:r>
      <w:r>
        <w:rPr>
          <w:rFonts w:ascii="PT Astra Serif" w:hAnsi="PT Astra Serif" w:cs="Times New Roman"/>
          <w:sz w:val="24"/>
          <w:szCs w:val="24"/>
        </w:rPr>
        <w:t xml:space="preserve"> </w:t>
      </w:r>
      <w:r>
        <w:rPr>
          <w:rFonts w:ascii="PT Astra Serif" w:eastAsia="Times New Roman" w:hAnsi="PT Astra Serif" w:cs="Times New Roman"/>
          <w:color w:val="202122"/>
          <w:sz w:val="24"/>
          <w:szCs w:val="24"/>
          <w:lang w:eastAsia="ru-RU"/>
        </w:rPr>
        <w:t>Вопросы, связанные с защитой гражданского населения и гражданских объектов во время вооружённых конфликтов, регулируются Четвертой Женевской конвенцией и Дополнительными протоколами 1977 г. (10 б.)</w:t>
      </w:r>
    </w:p>
    <w:p w:rsidR="00C8317E" w:rsidRDefault="002F3980">
      <w:pPr>
        <w:shd w:val="clear" w:color="auto" w:fill="FFFFFF"/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eastAsia="Times New Roman" w:hAnsi="PT Astra Serif" w:cs="Times New Roman"/>
          <w:color w:val="202122"/>
          <w:sz w:val="24"/>
          <w:szCs w:val="24"/>
          <w:lang w:eastAsia="ru-RU"/>
        </w:rPr>
        <w:t>В соответствии с этими документами запрещается:</w:t>
      </w:r>
    </w:p>
    <w:p w:rsidR="00C8317E" w:rsidRDefault="002F3980">
      <w:pPr>
        <w:spacing w:after="0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1._________________________________________________________________________________________________________________________________________________________</w:t>
      </w:r>
    </w:p>
    <w:p w:rsidR="00C8317E" w:rsidRDefault="002F3980">
      <w:pPr>
        <w:spacing w:after="0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2._________________________________________________________________________________________________________________________________________________________</w:t>
      </w:r>
    </w:p>
    <w:p w:rsidR="00C8317E" w:rsidRDefault="002F3980">
      <w:pPr>
        <w:spacing w:after="0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3._________________________________________________________________________________________________________________________________________________________</w:t>
      </w:r>
    </w:p>
    <w:p w:rsidR="00C8317E" w:rsidRDefault="002F3980">
      <w:pPr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4._________________________________________________________________________________________________________________________________________________________</w:t>
      </w:r>
    </w:p>
    <w:p w:rsidR="00C8317E" w:rsidRDefault="002F3980">
      <w:pPr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5._________________________________________________________________________________________________________________________________________________________</w:t>
      </w:r>
    </w:p>
    <w:p w:rsidR="00C8317E" w:rsidRDefault="00C8317E">
      <w:pPr>
        <w:rPr>
          <w:rFonts w:ascii="PT Astra Serif" w:hAnsi="PT Astra Serif" w:cs="Times New Roman"/>
          <w:sz w:val="24"/>
          <w:szCs w:val="24"/>
        </w:rPr>
      </w:pPr>
    </w:p>
    <w:p w:rsidR="00C8317E" w:rsidRDefault="002F3980">
      <w:pPr>
        <w:spacing w:after="0"/>
        <w:jc w:val="center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lastRenderedPageBreak/>
        <w:t>Модуль 2</w:t>
      </w:r>
    </w:p>
    <w:p w:rsidR="00C8317E" w:rsidRDefault="002F3980">
      <w:pPr>
        <w:spacing w:after="0"/>
        <w:jc w:val="center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Тестовые задания</w:t>
      </w:r>
    </w:p>
    <w:tbl>
      <w:tblPr>
        <w:tblStyle w:val="af2"/>
        <w:tblW w:w="9571" w:type="dxa"/>
        <w:tblLayout w:type="fixed"/>
        <w:tblLook w:val="04A0"/>
      </w:tblPr>
      <w:tblGrid>
        <w:gridCol w:w="6768"/>
        <w:gridCol w:w="1109"/>
        <w:gridCol w:w="1694"/>
      </w:tblGrid>
      <w:tr w:rsidR="00C8317E">
        <w:tc>
          <w:tcPr>
            <w:tcW w:w="6768" w:type="dxa"/>
          </w:tcPr>
          <w:p w:rsidR="00C8317E" w:rsidRDefault="002F3980" w:rsidP="00104BF6">
            <w:pPr>
              <w:widowControl w:val="0"/>
              <w:spacing w:after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b/>
                <w:bCs/>
                <w:sz w:val="24"/>
                <w:szCs w:val="24"/>
              </w:rPr>
              <w:t>Выберите 1 правильный ответ, обозначив нужную букву галочкой:</w:t>
            </w:r>
          </w:p>
        </w:tc>
        <w:tc>
          <w:tcPr>
            <w:tcW w:w="1109" w:type="dxa"/>
          </w:tcPr>
          <w:p w:rsidR="00C8317E" w:rsidRPr="00104BF6" w:rsidRDefault="002F3980" w:rsidP="00104BF6">
            <w:pPr>
              <w:widowControl w:val="0"/>
              <w:spacing w:after="0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104BF6">
              <w:rPr>
                <w:rFonts w:ascii="PT Astra Serif" w:eastAsia="Calibri" w:hAnsi="PT Astra Serif" w:cs="Times New Roman"/>
                <w:b/>
                <w:sz w:val="24"/>
                <w:szCs w:val="24"/>
              </w:rPr>
              <w:t>Баллы</w:t>
            </w:r>
          </w:p>
        </w:tc>
        <w:tc>
          <w:tcPr>
            <w:tcW w:w="1694" w:type="dxa"/>
          </w:tcPr>
          <w:p w:rsidR="00C8317E" w:rsidRPr="00104BF6" w:rsidRDefault="002F3980" w:rsidP="00104BF6">
            <w:pPr>
              <w:widowControl w:val="0"/>
              <w:spacing w:after="0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104BF6">
              <w:rPr>
                <w:rFonts w:ascii="PT Astra Serif" w:eastAsia="Calibri" w:hAnsi="PT Astra Serif" w:cs="Times New Roman"/>
                <w:b/>
                <w:sz w:val="24"/>
                <w:szCs w:val="24"/>
              </w:rPr>
              <w:t>Фактические баллы</w:t>
            </w:r>
          </w:p>
        </w:tc>
      </w:tr>
      <w:tr w:rsidR="00C8317E">
        <w:tc>
          <w:tcPr>
            <w:tcW w:w="6768" w:type="dxa"/>
          </w:tcPr>
          <w:p w:rsidR="00C8317E" w:rsidRDefault="002F3980">
            <w:pPr>
              <w:widowControl w:val="0"/>
              <w:spacing w:after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1. Кто в настоящее время является руководителем МЧС России: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2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Куренков Александр Вячеславович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2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 xml:space="preserve">Шойгу Сергей </w:t>
            </w:r>
            <w:proofErr w:type="spellStart"/>
            <w:r>
              <w:rPr>
                <w:rFonts w:ascii="PT Astra Serif" w:eastAsia="Calibri" w:hAnsi="PT Astra Serif" w:cs="Times New Roman"/>
                <w:sz w:val="24"/>
                <w:szCs w:val="24"/>
              </w:rPr>
              <w:t>Кужугетович</w:t>
            </w:r>
            <w:proofErr w:type="spellEnd"/>
          </w:p>
          <w:p w:rsidR="00C8317E" w:rsidRDefault="002F3980">
            <w:pPr>
              <w:pStyle w:val="af"/>
              <w:widowControl w:val="0"/>
              <w:numPr>
                <w:ilvl w:val="0"/>
                <w:numId w:val="2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Зиничев Евгений Николаевич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2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Еремин Виктор Олегович</w:t>
            </w:r>
          </w:p>
        </w:tc>
        <w:tc>
          <w:tcPr>
            <w:tcW w:w="1109" w:type="dxa"/>
          </w:tcPr>
          <w:p w:rsidR="00C8317E" w:rsidRDefault="002F3980">
            <w:pPr>
              <w:widowControl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3</w:t>
            </w:r>
          </w:p>
        </w:tc>
        <w:tc>
          <w:tcPr>
            <w:tcW w:w="1694" w:type="dxa"/>
          </w:tcPr>
          <w:p w:rsidR="00C8317E" w:rsidRDefault="00C8317E">
            <w:pPr>
              <w:widowControl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C8317E">
        <w:tc>
          <w:tcPr>
            <w:tcW w:w="6768" w:type="dxa"/>
          </w:tcPr>
          <w:p w:rsidR="00C8317E" w:rsidRDefault="002F3980">
            <w:pPr>
              <w:pStyle w:val="c1"/>
              <w:widowControl w:val="0"/>
              <w:shd w:val="clear" w:color="auto" w:fill="FFFFFF"/>
              <w:spacing w:beforeAutospacing="0" w:after="0" w:afterAutospacing="0"/>
            </w:pPr>
            <w:r>
              <w:rPr>
                <w:rFonts w:ascii="PT Astra Serif" w:hAnsi="PT Astra Serif"/>
              </w:rPr>
              <w:t xml:space="preserve">2. </w:t>
            </w:r>
            <w:r>
              <w:rPr>
                <w:rStyle w:val="c6"/>
                <w:rFonts w:ascii="PT Astra Serif" w:hAnsi="PT Astra Serif"/>
                <w:bCs/>
                <w:color w:val="000000"/>
              </w:rPr>
              <w:t>Кровотечение - это: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9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/>
                <w:sz w:val="24"/>
                <w:szCs w:val="24"/>
              </w:rPr>
              <w:t>Быстрое выделение крови из органов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9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/>
                <w:sz w:val="24"/>
                <w:szCs w:val="24"/>
              </w:rPr>
              <w:t>Истечение крови из кровеносных сосудов при нарушении целостности их стенок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9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/>
                <w:sz w:val="24"/>
                <w:szCs w:val="24"/>
              </w:rPr>
              <w:t>Выход крови наружу из поврежденных органов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9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Отсутствует правильный ответ</w:t>
            </w:r>
          </w:p>
        </w:tc>
        <w:tc>
          <w:tcPr>
            <w:tcW w:w="1109" w:type="dxa"/>
          </w:tcPr>
          <w:p w:rsidR="00C8317E" w:rsidRDefault="002F3980">
            <w:pPr>
              <w:widowControl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3</w:t>
            </w:r>
          </w:p>
        </w:tc>
        <w:tc>
          <w:tcPr>
            <w:tcW w:w="1694" w:type="dxa"/>
          </w:tcPr>
          <w:p w:rsidR="00C8317E" w:rsidRDefault="00C8317E">
            <w:pPr>
              <w:widowControl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C8317E">
        <w:tc>
          <w:tcPr>
            <w:tcW w:w="6768" w:type="dxa"/>
          </w:tcPr>
          <w:p w:rsidR="00C8317E" w:rsidRDefault="002F3980">
            <w:pPr>
              <w:pStyle w:val="c1"/>
              <w:widowControl w:val="0"/>
              <w:shd w:val="clear" w:color="auto" w:fill="FFFFFF"/>
              <w:spacing w:beforeAutospacing="0" w:after="0" w:afterAutospacing="0"/>
              <w:ind w:hanging="57"/>
              <w:jc w:val="both"/>
            </w:pPr>
            <w:r>
              <w:rPr>
                <w:rFonts w:ascii="PT Astra Serif" w:hAnsi="PT Astra Serif"/>
              </w:rPr>
              <w:t xml:space="preserve">3. </w:t>
            </w:r>
            <w:r>
              <w:rPr>
                <w:rStyle w:val="c6"/>
                <w:rFonts w:ascii="PT Astra Serif" w:hAnsi="PT Astra Serif"/>
                <w:bCs/>
                <w:color w:val="000000"/>
              </w:rPr>
              <w:t>Граждане Российской Федерации проходят военную службу:</w:t>
            </w:r>
          </w:p>
          <w:p w:rsidR="00C8317E" w:rsidRDefault="002F3980">
            <w:pPr>
              <w:pStyle w:val="c1"/>
              <w:widowControl w:val="0"/>
              <w:numPr>
                <w:ilvl w:val="0"/>
                <w:numId w:val="10"/>
              </w:numPr>
              <w:shd w:val="clear" w:color="auto" w:fill="FFFFFF"/>
              <w:spacing w:beforeAutospacing="0" w:after="0" w:afterAutospacing="0"/>
              <w:jc w:val="both"/>
            </w:pPr>
            <w:r>
              <w:rPr>
                <w:rStyle w:val="c5"/>
                <w:rFonts w:ascii="PT Astra Serif" w:hAnsi="PT Astra Serif"/>
                <w:color w:val="000000"/>
              </w:rPr>
              <w:t>Только в добровольном порядке (по контракту)</w:t>
            </w:r>
          </w:p>
          <w:p w:rsidR="00C8317E" w:rsidRDefault="002F3980">
            <w:pPr>
              <w:pStyle w:val="c1"/>
              <w:widowControl w:val="0"/>
              <w:numPr>
                <w:ilvl w:val="0"/>
                <w:numId w:val="10"/>
              </w:numPr>
              <w:shd w:val="clear" w:color="auto" w:fill="FFFFFF"/>
              <w:spacing w:beforeAutospacing="0" w:after="0" w:afterAutospacing="0"/>
              <w:jc w:val="both"/>
            </w:pPr>
            <w:r>
              <w:rPr>
                <w:rStyle w:val="c5"/>
                <w:rFonts w:ascii="PT Astra Serif" w:hAnsi="PT Astra Serif"/>
                <w:color w:val="000000"/>
              </w:rPr>
              <w:t>По призыву и в добровольном порядке (по контракту)</w:t>
            </w:r>
          </w:p>
          <w:p w:rsidR="00C8317E" w:rsidRDefault="000C4EEE">
            <w:pPr>
              <w:pStyle w:val="c1"/>
              <w:widowControl w:val="0"/>
              <w:numPr>
                <w:ilvl w:val="0"/>
                <w:numId w:val="10"/>
              </w:numPr>
              <w:shd w:val="clear" w:color="auto" w:fill="FFFFFF"/>
              <w:spacing w:beforeAutospacing="0" w:after="0" w:afterAutospacing="0"/>
              <w:jc w:val="both"/>
            </w:pPr>
            <w:r>
              <w:rPr>
                <w:rStyle w:val="c5"/>
                <w:rFonts w:ascii="PT Astra Serif" w:hAnsi="PT Astra Serif"/>
                <w:color w:val="000000"/>
              </w:rPr>
              <w:t xml:space="preserve">Только по призыву </w:t>
            </w:r>
            <w:r w:rsidR="002F3980">
              <w:rPr>
                <w:rStyle w:val="c5"/>
                <w:rFonts w:ascii="PT Astra Serif" w:hAnsi="PT Astra Serif"/>
                <w:color w:val="000000"/>
              </w:rPr>
              <w:t>- по достижении определенного возраста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10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Отсутствует правильный ответ</w:t>
            </w:r>
          </w:p>
        </w:tc>
        <w:tc>
          <w:tcPr>
            <w:tcW w:w="1109" w:type="dxa"/>
          </w:tcPr>
          <w:p w:rsidR="00C8317E" w:rsidRDefault="002F3980">
            <w:pPr>
              <w:widowControl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3</w:t>
            </w:r>
          </w:p>
        </w:tc>
        <w:tc>
          <w:tcPr>
            <w:tcW w:w="1694" w:type="dxa"/>
          </w:tcPr>
          <w:p w:rsidR="00C8317E" w:rsidRDefault="00C8317E">
            <w:pPr>
              <w:widowControl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C8317E">
        <w:tc>
          <w:tcPr>
            <w:tcW w:w="6768" w:type="dxa"/>
          </w:tcPr>
          <w:p w:rsidR="00C8317E" w:rsidRDefault="002F3980">
            <w:pPr>
              <w:widowControl w:val="0"/>
              <w:spacing w:after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4. К продуктам горения относится: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8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Диоксид углерода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8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Хлорпикрин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8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Натрия фторид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8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Хлор</w:t>
            </w:r>
          </w:p>
        </w:tc>
        <w:tc>
          <w:tcPr>
            <w:tcW w:w="1109" w:type="dxa"/>
          </w:tcPr>
          <w:p w:rsidR="00C8317E" w:rsidRDefault="002F3980">
            <w:pPr>
              <w:widowControl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3</w:t>
            </w:r>
          </w:p>
        </w:tc>
        <w:tc>
          <w:tcPr>
            <w:tcW w:w="1694" w:type="dxa"/>
          </w:tcPr>
          <w:p w:rsidR="00C8317E" w:rsidRDefault="00C8317E">
            <w:pPr>
              <w:widowControl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C8317E">
        <w:tc>
          <w:tcPr>
            <w:tcW w:w="6768" w:type="dxa"/>
          </w:tcPr>
          <w:p w:rsidR="00C8317E" w:rsidRDefault="002F3980">
            <w:pPr>
              <w:pStyle w:val="c1"/>
              <w:widowControl w:val="0"/>
              <w:shd w:val="clear" w:color="auto" w:fill="FFFFFF"/>
              <w:spacing w:beforeAutospacing="0" w:after="0" w:afterAutospacing="0"/>
              <w:jc w:val="both"/>
            </w:pPr>
            <w:r>
              <w:rPr>
                <w:rFonts w:ascii="PT Astra Serif" w:hAnsi="PT Astra Serif"/>
              </w:rPr>
              <w:t xml:space="preserve">5. </w:t>
            </w:r>
            <w:r>
              <w:rPr>
                <w:rStyle w:val="c6"/>
                <w:rFonts w:ascii="PT Astra Serif" w:hAnsi="PT Astra Serif"/>
                <w:bCs/>
                <w:color w:val="000000"/>
              </w:rPr>
              <w:t>Каким правовым актом утвержден текст военной присяги:</w:t>
            </w:r>
          </w:p>
          <w:p w:rsidR="00C8317E" w:rsidRDefault="002F3980">
            <w:pPr>
              <w:pStyle w:val="c1"/>
              <w:widowControl w:val="0"/>
              <w:numPr>
                <w:ilvl w:val="0"/>
                <w:numId w:val="11"/>
              </w:numPr>
              <w:shd w:val="clear" w:color="auto" w:fill="FFFFFF"/>
              <w:spacing w:beforeAutospacing="0" w:after="0" w:afterAutospacing="0"/>
              <w:jc w:val="both"/>
            </w:pPr>
            <w:r>
              <w:rPr>
                <w:rStyle w:val="c5"/>
                <w:rFonts w:ascii="PT Astra Serif" w:hAnsi="PT Astra Serif"/>
                <w:color w:val="000000"/>
              </w:rPr>
              <w:t>Уставом внутренней службы ВС РФ</w:t>
            </w:r>
          </w:p>
          <w:p w:rsidR="00C8317E" w:rsidRDefault="002F3980">
            <w:pPr>
              <w:pStyle w:val="c1"/>
              <w:widowControl w:val="0"/>
              <w:numPr>
                <w:ilvl w:val="0"/>
                <w:numId w:val="11"/>
              </w:numPr>
              <w:shd w:val="clear" w:color="auto" w:fill="FFFFFF"/>
              <w:spacing w:beforeAutospacing="0" w:after="0" w:afterAutospacing="0"/>
              <w:jc w:val="both"/>
            </w:pPr>
            <w:r>
              <w:rPr>
                <w:rStyle w:val="c5"/>
                <w:rFonts w:ascii="PT Astra Serif" w:hAnsi="PT Astra Serif"/>
                <w:color w:val="000000"/>
              </w:rPr>
              <w:t>Указом Президента РФ «О создании Вооруженных Сил Российской Федерации»</w:t>
            </w:r>
          </w:p>
          <w:p w:rsidR="00C8317E" w:rsidRDefault="002F3980">
            <w:pPr>
              <w:pStyle w:val="c1"/>
              <w:widowControl w:val="0"/>
              <w:numPr>
                <w:ilvl w:val="0"/>
                <w:numId w:val="11"/>
              </w:numPr>
              <w:shd w:val="clear" w:color="auto" w:fill="FFFFFF"/>
              <w:spacing w:beforeAutospacing="0" w:after="0" w:afterAutospacing="0"/>
              <w:jc w:val="both"/>
            </w:pPr>
            <w:r>
              <w:rPr>
                <w:rStyle w:val="c5"/>
                <w:rFonts w:ascii="PT Astra Serif" w:hAnsi="PT Astra Serif"/>
                <w:color w:val="000000"/>
              </w:rPr>
              <w:t>Федеральным законом РФ «О воинской обязанности и военной службе»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11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Отсутствует правильный ответ</w:t>
            </w:r>
          </w:p>
        </w:tc>
        <w:tc>
          <w:tcPr>
            <w:tcW w:w="1109" w:type="dxa"/>
          </w:tcPr>
          <w:p w:rsidR="00C8317E" w:rsidRDefault="002F3980">
            <w:pPr>
              <w:widowControl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3</w:t>
            </w:r>
          </w:p>
        </w:tc>
        <w:tc>
          <w:tcPr>
            <w:tcW w:w="1694" w:type="dxa"/>
          </w:tcPr>
          <w:p w:rsidR="00C8317E" w:rsidRDefault="00C8317E">
            <w:pPr>
              <w:widowControl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C8317E">
        <w:tc>
          <w:tcPr>
            <w:tcW w:w="6768" w:type="dxa"/>
          </w:tcPr>
          <w:p w:rsidR="00C8317E" w:rsidRDefault="002F3980">
            <w:pPr>
              <w:pStyle w:val="af1"/>
              <w:widowControl w:val="0"/>
              <w:shd w:val="clear" w:color="auto" w:fill="FFFFFF"/>
              <w:spacing w:beforeAutospacing="0" w:after="0" w:afterAutospacing="0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6. </w:t>
            </w:r>
            <w:r>
              <w:rPr>
                <w:rFonts w:ascii="PT Astra Serif" w:hAnsi="PT Astra Serif"/>
                <w:bCs/>
                <w:color w:val="000000"/>
              </w:rPr>
              <w:t>Поражающими факторами ядерного взрыва являются:</w:t>
            </w:r>
          </w:p>
          <w:p w:rsidR="00C8317E" w:rsidRDefault="000C4EEE">
            <w:pPr>
              <w:pStyle w:val="af1"/>
              <w:widowControl w:val="0"/>
              <w:numPr>
                <w:ilvl w:val="0"/>
                <w:numId w:val="12"/>
              </w:numPr>
              <w:shd w:val="clear" w:color="auto" w:fill="FFFFFF"/>
              <w:spacing w:beforeAutospacing="0" w:after="0" w:afterAutospacing="0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  <w:color w:val="000000"/>
              </w:rPr>
              <w:t>И</w:t>
            </w:r>
            <w:r w:rsidR="002F3980">
              <w:rPr>
                <w:rFonts w:ascii="PT Astra Serif" w:hAnsi="PT Astra Serif"/>
                <w:color w:val="000000"/>
              </w:rPr>
              <w:t>збыточное давление в эпицентре ядерного взрыва, облако, зараженное отравляющими вещест</w:t>
            </w:r>
            <w:r w:rsidR="002F3980">
              <w:rPr>
                <w:rFonts w:ascii="PT Astra Serif" w:hAnsi="PT Astra Serif"/>
                <w:color w:val="000000"/>
              </w:rPr>
              <w:softHyphen/>
              <w:t>вами и движущееся по направлению ветра, измене</w:t>
            </w:r>
            <w:r w:rsidR="002F3980">
              <w:rPr>
                <w:rFonts w:ascii="PT Astra Serif" w:hAnsi="PT Astra Serif"/>
                <w:color w:val="000000"/>
              </w:rPr>
              <w:softHyphen/>
              <w:t>ние состава атмосферного воздуха</w:t>
            </w:r>
          </w:p>
          <w:p w:rsidR="00C8317E" w:rsidRDefault="00104BF6">
            <w:pPr>
              <w:pStyle w:val="af1"/>
              <w:widowControl w:val="0"/>
              <w:numPr>
                <w:ilvl w:val="0"/>
                <w:numId w:val="12"/>
              </w:numPr>
              <w:shd w:val="clear" w:color="auto" w:fill="FFFFFF"/>
              <w:spacing w:beforeAutospacing="0" w:after="0" w:afterAutospacing="0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  <w:color w:val="000000"/>
              </w:rPr>
              <w:t>У</w:t>
            </w:r>
            <w:r w:rsidR="002F3980">
              <w:rPr>
                <w:rFonts w:ascii="PT Astra Serif" w:hAnsi="PT Astra Serif"/>
                <w:color w:val="000000"/>
              </w:rPr>
              <w:t>дарная волна, световое излучение, проникаю</w:t>
            </w:r>
            <w:r w:rsidR="002F3980">
              <w:rPr>
                <w:rFonts w:ascii="PT Astra Serif" w:hAnsi="PT Astra Serif"/>
                <w:color w:val="000000"/>
              </w:rPr>
              <w:softHyphen/>
              <w:t>щая радиация, радиоактивное заражение и электро</w:t>
            </w:r>
            <w:r w:rsidR="002F3980">
              <w:rPr>
                <w:rFonts w:ascii="PT Astra Serif" w:hAnsi="PT Astra Serif"/>
                <w:color w:val="000000"/>
              </w:rPr>
              <w:softHyphen/>
              <w:t>магнитный импульс</w:t>
            </w:r>
          </w:p>
          <w:p w:rsidR="00C8317E" w:rsidRDefault="00104BF6">
            <w:pPr>
              <w:pStyle w:val="af1"/>
              <w:widowControl w:val="0"/>
              <w:numPr>
                <w:ilvl w:val="0"/>
                <w:numId w:val="12"/>
              </w:numPr>
              <w:shd w:val="clear" w:color="auto" w:fill="FFFFFF"/>
              <w:spacing w:beforeAutospacing="0" w:after="0" w:afterAutospacing="0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  <w:color w:val="000000"/>
              </w:rPr>
              <w:t>Р</w:t>
            </w:r>
            <w:r w:rsidR="002F3980">
              <w:rPr>
                <w:rFonts w:ascii="PT Astra Serif" w:hAnsi="PT Astra Serif"/>
                <w:color w:val="000000"/>
              </w:rPr>
              <w:t>езкое понижение температуры окружающей среды, понижение концентрации кислорода в возду</w:t>
            </w:r>
            <w:r w:rsidR="002F3980">
              <w:rPr>
                <w:rFonts w:ascii="PT Astra Serif" w:hAnsi="PT Astra Serif"/>
                <w:color w:val="000000"/>
              </w:rPr>
              <w:softHyphen/>
              <w:t>хе, самовозгорание веществ и материалов в зоне взры</w:t>
            </w:r>
            <w:r w:rsidR="002F3980">
              <w:rPr>
                <w:rFonts w:ascii="PT Astra Serif" w:hAnsi="PT Astra Serif"/>
                <w:color w:val="000000"/>
              </w:rPr>
              <w:softHyphen/>
              <w:t>ва, резкое увеличение силы тока в электроприборах и электрооборудовании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12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Сонливость, усталость, кровотечения</w:t>
            </w:r>
          </w:p>
        </w:tc>
        <w:tc>
          <w:tcPr>
            <w:tcW w:w="1109" w:type="dxa"/>
          </w:tcPr>
          <w:p w:rsidR="00C8317E" w:rsidRDefault="002F3980">
            <w:pPr>
              <w:widowControl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3</w:t>
            </w:r>
          </w:p>
        </w:tc>
        <w:tc>
          <w:tcPr>
            <w:tcW w:w="1694" w:type="dxa"/>
          </w:tcPr>
          <w:p w:rsidR="00C8317E" w:rsidRDefault="00C8317E">
            <w:pPr>
              <w:widowControl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C8317E">
        <w:tc>
          <w:tcPr>
            <w:tcW w:w="6768" w:type="dxa"/>
          </w:tcPr>
          <w:p w:rsidR="00C8317E" w:rsidRDefault="002F3980">
            <w:pPr>
              <w:pStyle w:val="af1"/>
              <w:widowControl w:val="0"/>
              <w:shd w:val="clear" w:color="auto" w:fill="FFFFFF"/>
              <w:spacing w:beforeAutospacing="0" w:after="0" w:afterAutospacing="0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7. </w:t>
            </w:r>
            <w:r>
              <w:rPr>
                <w:rFonts w:ascii="PT Astra Serif" w:hAnsi="PT Astra Serif"/>
                <w:bCs/>
                <w:color w:val="000000"/>
              </w:rPr>
              <w:t>В развити</w:t>
            </w:r>
            <w:r w:rsidR="00893739">
              <w:rPr>
                <w:rFonts w:ascii="PT Astra Serif" w:hAnsi="PT Astra Serif"/>
                <w:bCs/>
                <w:color w:val="000000"/>
              </w:rPr>
              <w:t>и инфекционного заболевания про</w:t>
            </w:r>
            <w:r>
              <w:rPr>
                <w:rFonts w:ascii="PT Astra Serif" w:hAnsi="PT Astra Serif"/>
                <w:bCs/>
                <w:color w:val="000000"/>
              </w:rPr>
              <w:t>слеживаются н</w:t>
            </w:r>
            <w:r w:rsidR="00893739">
              <w:rPr>
                <w:rFonts w:ascii="PT Astra Serif" w:hAnsi="PT Astra Serif"/>
                <w:bCs/>
                <w:color w:val="000000"/>
              </w:rPr>
              <w:t>есколько последовательно сменяю</w:t>
            </w:r>
            <w:r>
              <w:rPr>
                <w:rFonts w:ascii="PT Astra Serif" w:hAnsi="PT Astra Serif"/>
                <w:bCs/>
                <w:color w:val="000000"/>
              </w:rPr>
              <w:t>щихся периодов:</w:t>
            </w:r>
          </w:p>
          <w:p w:rsidR="00C8317E" w:rsidRDefault="00104BF6">
            <w:pPr>
              <w:pStyle w:val="af1"/>
              <w:widowControl w:val="0"/>
              <w:numPr>
                <w:ilvl w:val="0"/>
                <w:numId w:val="13"/>
              </w:numPr>
              <w:shd w:val="clear" w:color="auto" w:fill="FFFFFF"/>
              <w:spacing w:beforeAutospacing="0" w:after="0" w:afterAutospacing="0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  <w:color w:val="000000"/>
              </w:rPr>
              <w:lastRenderedPageBreak/>
              <w:t>Н</w:t>
            </w:r>
            <w:r w:rsidR="002F3980">
              <w:rPr>
                <w:rFonts w:ascii="PT Astra Serif" w:hAnsi="PT Astra Serif"/>
                <w:color w:val="000000"/>
              </w:rPr>
              <w:t>ачальный пер</w:t>
            </w:r>
            <w:r w:rsidR="00893739">
              <w:rPr>
                <w:rFonts w:ascii="PT Astra Serif" w:hAnsi="PT Astra Serif"/>
                <w:color w:val="000000"/>
              </w:rPr>
              <w:t>иод, период инфицирования, опас</w:t>
            </w:r>
            <w:r w:rsidR="002F3980">
              <w:rPr>
                <w:rFonts w:ascii="PT Astra Serif" w:hAnsi="PT Astra Serif"/>
                <w:color w:val="000000"/>
              </w:rPr>
              <w:t>ный период, пасс</w:t>
            </w:r>
            <w:r w:rsidR="00893739">
              <w:rPr>
                <w:rFonts w:ascii="PT Astra Serif" w:hAnsi="PT Astra Serif"/>
                <w:color w:val="000000"/>
              </w:rPr>
              <w:t>ивный период, заключительный пе</w:t>
            </w:r>
            <w:r w:rsidR="002F3980">
              <w:rPr>
                <w:rFonts w:ascii="PT Astra Serif" w:hAnsi="PT Astra Serif"/>
                <w:color w:val="000000"/>
              </w:rPr>
              <w:t>риод</w:t>
            </w:r>
          </w:p>
          <w:p w:rsidR="00C8317E" w:rsidRDefault="00104BF6">
            <w:pPr>
              <w:pStyle w:val="af1"/>
              <w:widowControl w:val="0"/>
              <w:numPr>
                <w:ilvl w:val="0"/>
                <w:numId w:val="13"/>
              </w:numPr>
              <w:shd w:val="clear" w:color="auto" w:fill="FFFFFF"/>
              <w:spacing w:beforeAutospacing="0" w:after="0" w:afterAutospacing="0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  <w:color w:val="000000"/>
              </w:rPr>
              <w:t>П</w:t>
            </w:r>
            <w:r w:rsidR="002F3980">
              <w:rPr>
                <w:rFonts w:ascii="PT Astra Serif" w:hAnsi="PT Astra Serif"/>
                <w:color w:val="000000"/>
              </w:rPr>
              <w:t>рединкубационный период, острое развитие болезни, пассивный период, выздоровление</w:t>
            </w:r>
          </w:p>
          <w:p w:rsidR="00C8317E" w:rsidRDefault="00104BF6">
            <w:pPr>
              <w:pStyle w:val="af1"/>
              <w:widowControl w:val="0"/>
              <w:numPr>
                <w:ilvl w:val="0"/>
                <w:numId w:val="13"/>
              </w:numPr>
              <w:shd w:val="clear" w:color="auto" w:fill="FFFFFF"/>
              <w:spacing w:beforeAutospacing="0" w:after="0" w:afterAutospacing="0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  <w:color w:val="000000"/>
              </w:rPr>
              <w:t>С</w:t>
            </w:r>
            <w:r w:rsidR="002F3980">
              <w:rPr>
                <w:rFonts w:ascii="PT Astra Serif" w:hAnsi="PT Astra Serif"/>
                <w:color w:val="000000"/>
              </w:rPr>
              <w:t>крытый (инкуб</w:t>
            </w:r>
            <w:r w:rsidR="00893739">
              <w:rPr>
                <w:rFonts w:ascii="PT Astra Serif" w:hAnsi="PT Astra Serif"/>
                <w:color w:val="000000"/>
              </w:rPr>
              <w:t>ационный) период, начало заболе</w:t>
            </w:r>
            <w:r w:rsidR="002F3980">
              <w:rPr>
                <w:rFonts w:ascii="PT Astra Serif" w:hAnsi="PT Astra Serif"/>
                <w:color w:val="000000"/>
              </w:rPr>
              <w:t>вания, активное проявление болезни, выздоровление</w:t>
            </w:r>
          </w:p>
          <w:p w:rsidR="00C8317E" w:rsidRDefault="00893739">
            <w:pPr>
              <w:pStyle w:val="af"/>
              <w:widowControl w:val="0"/>
              <w:numPr>
                <w:ilvl w:val="0"/>
                <w:numId w:val="13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Инк</w:t>
            </w:r>
            <w:r w:rsidR="002F3980">
              <w:rPr>
                <w:rFonts w:ascii="PT Astra Serif" w:eastAsia="Calibri" w:hAnsi="PT Astra Serif" w:cs="Times New Roman"/>
                <w:sz w:val="24"/>
                <w:szCs w:val="24"/>
              </w:rPr>
              <w:t>убационый, основное заболевание, выздоровление</w:t>
            </w:r>
          </w:p>
        </w:tc>
        <w:tc>
          <w:tcPr>
            <w:tcW w:w="1109" w:type="dxa"/>
          </w:tcPr>
          <w:p w:rsidR="00C8317E" w:rsidRDefault="002F3980">
            <w:pPr>
              <w:widowControl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1694" w:type="dxa"/>
          </w:tcPr>
          <w:p w:rsidR="00C8317E" w:rsidRDefault="00C8317E">
            <w:pPr>
              <w:widowControl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C8317E">
        <w:tc>
          <w:tcPr>
            <w:tcW w:w="6768" w:type="dxa"/>
          </w:tcPr>
          <w:p w:rsidR="00C8317E" w:rsidRDefault="002F3980">
            <w:pPr>
              <w:pStyle w:val="af1"/>
              <w:widowControl w:val="0"/>
              <w:shd w:val="clear" w:color="auto" w:fill="FFFFFF"/>
              <w:spacing w:beforeAutospacing="0" w:after="0" w:afterAutospacing="0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lastRenderedPageBreak/>
              <w:t xml:space="preserve">8. </w:t>
            </w:r>
            <w:r w:rsidR="00104BF6">
              <w:rPr>
                <w:rFonts w:ascii="PT Astra Serif" w:hAnsi="PT Astra Serif"/>
                <w:bCs/>
                <w:color w:val="000000"/>
              </w:rPr>
              <w:t>Признаки клинической смерти -</w:t>
            </w:r>
            <w:r>
              <w:rPr>
                <w:rFonts w:ascii="PT Astra Serif" w:hAnsi="PT Astra Serif"/>
                <w:bCs/>
                <w:color w:val="000000"/>
              </w:rPr>
              <w:t xml:space="preserve"> это:</w:t>
            </w:r>
          </w:p>
          <w:p w:rsidR="00C8317E" w:rsidRDefault="00104BF6">
            <w:pPr>
              <w:pStyle w:val="af1"/>
              <w:widowControl w:val="0"/>
              <w:numPr>
                <w:ilvl w:val="0"/>
                <w:numId w:val="14"/>
              </w:numPr>
              <w:shd w:val="clear" w:color="auto" w:fill="FFFFFF"/>
              <w:spacing w:beforeAutospacing="0" w:after="0" w:afterAutospacing="0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  <w:color w:val="000000"/>
              </w:rPr>
              <w:t>О</w:t>
            </w:r>
            <w:r w:rsidR="002F3980">
              <w:rPr>
                <w:rFonts w:ascii="PT Astra Serif" w:hAnsi="PT Astra Serif"/>
                <w:color w:val="000000"/>
              </w:rPr>
              <w:t>тсутствие слуха, вкуса, наличие трупных пятен</w:t>
            </w:r>
          </w:p>
          <w:p w:rsidR="00C8317E" w:rsidRDefault="00104BF6">
            <w:pPr>
              <w:pStyle w:val="af1"/>
              <w:widowControl w:val="0"/>
              <w:numPr>
                <w:ilvl w:val="0"/>
                <w:numId w:val="14"/>
              </w:numPr>
              <w:shd w:val="clear" w:color="auto" w:fill="FFFFFF"/>
              <w:spacing w:beforeAutospacing="0" w:after="0" w:afterAutospacing="0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  <w:color w:val="000000"/>
              </w:rPr>
              <w:t>О</w:t>
            </w:r>
            <w:r w:rsidR="002F3980">
              <w:rPr>
                <w:rFonts w:ascii="PT Astra Serif" w:hAnsi="PT Astra Serif"/>
                <w:color w:val="000000"/>
              </w:rPr>
              <w:t>тсутствие сознания, реакции зрачков на свет, пульса на сонной артерии и дыхания</w:t>
            </w:r>
          </w:p>
          <w:p w:rsidR="00C8317E" w:rsidRDefault="00104BF6">
            <w:pPr>
              <w:pStyle w:val="af1"/>
              <w:widowControl w:val="0"/>
              <w:numPr>
                <w:ilvl w:val="0"/>
                <w:numId w:val="14"/>
              </w:numPr>
              <w:shd w:val="clear" w:color="auto" w:fill="FFFFFF"/>
              <w:spacing w:beforeAutospacing="0" w:after="0" w:afterAutospacing="0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  <w:color w:val="000000"/>
              </w:rPr>
              <w:t>О</w:t>
            </w:r>
            <w:r w:rsidR="002F3980">
              <w:rPr>
                <w:rFonts w:ascii="PT Astra Serif" w:hAnsi="PT Astra Serif"/>
                <w:color w:val="000000"/>
              </w:rPr>
              <w:t>тсутствие пул</w:t>
            </w:r>
            <w:r w:rsidR="00893739">
              <w:rPr>
                <w:rFonts w:ascii="PT Astra Serif" w:hAnsi="PT Astra Serif"/>
                <w:color w:val="000000"/>
              </w:rPr>
              <w:t>ьса и дыхания, окоченение конеч</w:t>
            </w:r>
            <w:r w:rsidR="002F3980">
              <w:rPr>
                <w:rFonts w:ascii="PT Astra Serif" w:hAnsi="PT Astra Serif"/>
                <w:color w:val="000000"/>
              </w:rPr>
              <w:t>ностей</w:t>
            </w:r>
          </w:p>
          <w:p w:rsidR="00C8317E" w:rsidRDefault="00104BF6">
            <w:pPr>
              <w:pStyle w:val="af"/>
              <w:widowControl w:val="0"/>
              <w:numPr>
                <w:ilvl w:val="0"/>
                <w:numId w:val="14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З</w:t>
            </w:r>
            <w:r w:rsidR="002F3980">
              <w:rPr>
                <w:rFonts w:ascii="PT Astra Serif" w:eastAsia="Calibri" w:hAnsi="PT Astra Serif" w:cs="Times New Roman"/>
                <w:sz w:val="24"/>
                <w:szCs w:val="24"/>
              </w:rPr>
              <w:t>акупорка вен и артерий</w:t>
            </w:r>
          </w:p>
        </w:tc>
        <w:tc>
          <w:tcPr>
            <w:tcW w:w="1109" w:type="dxa"/>
          </w:tcPr>
          <w:p w:rsidR="00C8317E" w:rsidRDefault="002F3980">
            <w:pPr>
              <w:widowControl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3</w:t>
            </w:r>
          </w:p>
        </w:tc>
        <w:tc>
          <w:tcPr>
            <w:tcW w:w="1694" w:type="dxa"/>
          </w:tcPr>
          <w:p w:rsidR="00C8317E" w:rsidRDefault="00C8317E">
            <w:pPr>
              <w:widowControl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C8317E">
        <w:tc>
          <w:tcPr>
            <w:tcW w:w="6768" w:type="dxa"/>
          </w:tcPr>
          <w:p w:rsidR="00C8317E" w:rsidRDefault="002F3980">
            <w:pPr>
              <w:widowControl w:val="0"/>
              <w:spacing w:after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9. Клетки крови ответственные за свертываемость крови: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7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Тромбоциты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7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Эритроциты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7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Лейкоциты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7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Фагоциты</w:t>
            </w:r>
          </w:p>
        </w:tc>
        <w:tc>
          <w:tcPr>
            <w:tcW w:w="1109" w:type="dxa"/>
          </w:tcPr>
          <w:p w:rsidR="00C8317E" w:rsidRDefault="002F3980">
            <w:pPr>
              <w:widowControl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3</w:t>
            </w:r>
          </w:p>
        </w:tc>
        <w:tc>
          <w:tcPr>
            <w:tcW w:w="1694" w:type="dxa"/>
          </w:tcPr>
          <w:p w:rsidR="00C8317E" w:rsidRDefault="00C8317E">
            <w:pPr>
              <w:widowControl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C8317E">
        <w:tc>
          <w:tcPr>
            <w:tcW w:w="6768" w:type="dxa"/>
          </w:tcPr>
          <w:p w:rsidR="00C8317E" w:rsidRDefault="002F3980">
            <w:pPr>
              <w:widowControl w:val="0"/>
              <w:spacing w:after="0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 xml:space="preserve">10. </w:t>
            </w:r>
            <w:r>
              <w:rPr>
                <w:rFonts w:ascii="PT Astra Serif" w:eastAsia="Calibri" w:hAnsi="PT Astra Serif" w:cs="Times New Roman"/>
                <w:sz w:val="24"/>
                <w:szCs w:val="24"/>
                <w:lang w:val="en-US"/>
              </w:rPr>
              <w:t>C</w:t>
            </w:r>
            <w:proofErr w:type="spellStart"/>
            <w:r>
              <w:rPr>
                <w:rFonts w:ascii="PT Astra Serif" w:eastAsia="Calibri" w:hAnsi="PT Astra Serif" w:cs="Times New Roman"/>
                <w:sz w:val="24"/>
                <w:szCs w:val="24"/>
              </w:rPr>
              <w:t>пециализированная</w:t>
            </w:r>
            <w:proofErr w:type="spellEnd"/>
            <w:r>
              <w:rPr>
                <w:rFonts w:ascii="PT Astra Serif" w:eastAsia="Calibri" w:hAnsi="PT Astra Serif" w:cs="Times New Roman"/>
                <w:sz w:val="24"/>
                <w:szCs w:val="24"/>
              </w:rPr>
              <w:t xml:space="preserve"> программа для обнаружения компьютерных вирусов, а также нежелательных программ и восстановления заражённых такими программами файлов: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15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Вирус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15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Лекарь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15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Антивирус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15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Лейкоцит</w:t>
            </w:r>
          </w:p>
        </w:tc>
        <w:tc>
          <w:tcPr>
            <w:tcW w:w="1109" w:type="dxa"/>
          </w:tcPr>
          <w:p w:rsidR="00C8317E" w:rsidRDefault="002F3980">
            <w:pPr>
              <w:widowControl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3</w:t>
            </w:r>
          </w:p>
        </w:tc>
        <w:tc>
          <w:tcPr>
            <w:tcW w:w="1694" w:type="dxa"/>
          </w:tcPr>
          <w:p w:rsidR="00C8317E" w:rsidRDefault="00C8317E">
            <w:pPr>
              <w:widowControl w:val="0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C8317E">
        <w:tc>
          <w:tcPr>
            <w:tcW w:w="6768" w:type="dxa"/>
          </w:tcPr>
          <w:p w:rsidR="00C8317E" w:rsidRDefault="00104BF6">
            <w:pPr>
              <w:widowControl w:val="0"/>
              <w:spacing w:after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56704" behindDoc="0" locked="0" layoutInCell="1" allowOverlap="1">
                  <wp:simplePos x="0" y="0"/>
                  <wp:positionH relativeFrom="column">
                    <wp:posOffset>2138045</wp:posOffset>
                  </wp:positionH>
                  <wp:positionV relativeFrom="paragraph">
                    <wp:posOffset>43180</wp:posOffset>
                  </wp:positionV>
                  <wp:extent cx="1367790" cy="1826260"/>
                  <wp:effectExtent l="0" t="0" r="0" b="0"/>
                  <wp:wrapSquare wrapText="bothSides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7790" cy="1826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2F3980">
              <w:rPr>
                <w:rFonts w:ascii="PT Astra Serif" w:eastAsia="Calibri" w:hAnsi="PT Astra Serif" w:cs="Times New Roman"/>
                <w:sz w:val="24"/>
                <w:szCs w:val="24"/>
              </w:rPr>
              <w:t>11. Как называется этот предмет?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16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Карабин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16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proofErr w:type="spellStart"/>
            <w:r>
              <w:rPr>
                <w:rFonts w:ascii="PT Astra Serif" w:eastAsia="Calibri" w:hAnsi="PT Astra Serif" w:cs="Times New Roman"/>
                <w:sz w:val="24"/>
                <w:szCs w:val="24"/>
              </w:rPr>
              <w:t>Жумар</w:t>
            </w:r>
            <w:proofErr w:type="spellEnd"/>
          </w:p>
          <w:p w:rsidR="00C8317E" w:rsidRDefault="002F3980">
            <w:pPr>
              <w:pStyle w:val="af"/>
              <w:widowControl w:val="0"/>
              <w:numPr>
                <w:ilvl w:val="0"/>
                <w:numId w:val="16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Удавка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16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proofErr w:type="spellStart"/>
            <w:r>
              <w:rPr>
                <w:rFonts w:ascii="PT Astra Serif" w:eastAsia="Calibri" w:hAnsi="PT Astra Serif" w:cs="Times New Roman"/>
                <w:sz w:val="24"/>
                <w:szCs w:val="24"/>
              </w:rPr>
              <w:t>Грейпвайн</w:t>
            </w:r>
            <w:proofErr w:type="spellEnd"/>
          </w:p>
        </w:tc>
        <w:tc>
          <w:tcPr>
            <w:tcW w:w="1109" w:type="dxa"/>
          </w:tcPr>
          <w:p w:rsidR="00C8317E" w:rsidRDefault="002F3980">
            <w:pPr>
              <w:widowControl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3</w:t>
            </w:r>
          </w:p>
        </w:tc>
        <w:tc>
          <w:tcPr>
            <w:tcW w:w="1694" w:type="dxa"/>
          </w:tcPr>
          <w:p w:rsidR="00C8317E" w:rsidRDefault="00C8317E">
            <w:pPr>
              <w:widowControl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C8317E">
        <w:tc>
          <w:tcPr>
            <w:tcW w:w="6768" w:type="dxa"/>
          </w:tcPr>
          <w:p w:rsidR="00C8317E" w:rsidRDefault="00104BF6">
            <w:pPr>
              <w:widowControl w:val="0"/>
              <w:spacing w:after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59776" behindDoc="0" locked="0" layoutInCell="1" allowOverlap="1">
                  <wp:simplePos x="0" y="0"/>
                  <wp:positionH relativeFrom="column">
                    <wp:posOffset>2138045</wp:posOffset>
                  </wp:positionH>
                  <wp:positionV relativeFrom="paragraph">
                    <wp:posOffset>-106350</wp:posOffset>
                  </wp:positionV>
                  <wp:extent cx="1740535" cy="1739900"/>
                  <wp:effectExtent l="0" t="0" r="0" b="0"/>
                  <wp:wrapSquare wrapText="bothSides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0535" cy="1739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2F3980">
              <w:rPr>
                <w:rFonts w:ascii="PT Astra Serif" w:eastAsia="Calibri" w:hAnsi="PT Astra Serif" w:cs="Times New Roman"/>
                <w:sz w:val="24"/>
                <w:szCs w:val="24"/>
              </w:rPr>
              <w:t>12. Цифры на изображении обозначают: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17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Подходящий диаметр веревки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17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Вес пользователя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17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Возраст пользователя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17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Время использования</w:t>
            </w:r>
          </w:p>
        </w:tc>
        <w:tc>
          <w:tcPr>
            <w:tcW w:w="1109" w:type="dxa"/>
          </w:tcPr>
          <w:p w:rsidR="00C8317E" w:rsidRDefault="002F3980">
            <w:pPr>
              <w:widowControl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3</w:t>
            </w:r>
          </w:p>
        </w:tc>
        <w:tc>
          <w:tcPr>
            <w:tcW w:w="1694" w:type="dxa"/>
          </w:tcPr>
          <w:p w:rsidR="00C8317E" w:rsidRDefault="00C8317E">
            <w:pPr>
              <w:widowControl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C8317E">
        <w:tc>
          <w:tcPr>
            <w:tcW w:w="6768" w:type="dxa"/>
          </w:tcPr>
          <w:p w:rsidR="00C8317E" w:rsidRDefault="002F3980">
            <w:pPr>
              <w:widowControl w:val="0"/>
              <w:spacing w:after="0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 xml:space="preserve">13. До какого возраста не допускается проезд детей в поездах дальнего следования без сопровождения взрослых, за исключением случаев проезда учащихся, пользующихся железнодорожным транспортом для посещения </w:t>
            </w:r>
            <w:r>
              <w:rPr>
                <w:rFonts w:ascii="PT Astra Serif" w:eastAsia="Calibri" w:hAnsi="PT Astra Serif" w:cs="Times New Roman"/>
                <w:sz w:val="24"/>
                <w:szCs w:val="24"/>
              </w:rPr>
              <w:lastRenderedPageBreak/>
              <w:t>общеобразовательных учреждений: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18"/>
              </w:num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12 лет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18"/>
              </w:num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14 лет</w:t>
            </w:r>
          </w:p>
          <w:p w:rsidR="00C8317E" w:rsidRDefault="002F3980" w:rsidP="00104BF6">
            <w:pPr>
              <w:pStyle w:val="af"/>
              <w:widowControl w:val="0"/>
              <w:numPr>
                <w:ilvl w:val="0"/>
                <w:numId w:val="18"/>
              </w:numPr>
              <w:spacing w:after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16 лет</w:t>
            </w:r>
          </w:p>
          <w:p w:rsidR="00C8317E" w:rsidRDefault="002F3980" w:rsidP="00104BF6">
            <w:pPr>
              <w:pStyle w:val="af"/>
              <w:widowControl w:val="0"/>
              <w:numPr>
                <w:ilvl w:val="0"/>
                <w:numId w:val="18"/>
              </w:numPr>
              <w:spacing w:after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10 лет</w:t>
            </w:r>
          </w:p>
        </w:tc>
        <w:tc>
          <w:tcPr>
            <w:tcW w:w="1109" w:type="dxa"/>
          </w:tcPr>
          <w:p w:rsidR="00C8317E" w:rsidRDefault="002F3980">
            <w:pPr>
              <w:widowControl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1694" w:type="dxa"/>
          </w:tcPr>
          <w:p w:rsidR="00C8317E" w:rsidRDefault="00C8317E">
            <w:pPr>
              <w:widowControl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C8317E">
        <w:tc>
          <w:tcPr>
            <w:tcW w:w="6768" w:type="dxa"/>
          </w:tcPr>
          <w:p w:rsidR="00C8317E" w:rsidRDefault="002F3980">
            <w:pPr>
              <w:widowControl w:val="0"/>
              <w:spacing w:after="0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lastRenderedPageBreak/>
              <w:t>14. Фаза водного режима реки, которая может многократно повторяться в различные сезоны года, характеризуется интенсивным увеличением расходов и уровней воды и вызывается дождями или обильным снеготаянием во время оттепелей: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19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Наводнение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19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Половодье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19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Паводок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19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Затопление</w:t>
            </w:r>
          </w:p>
        </w:tc>
        <w:tc>
          <w:tcPr>
            <w:tcW w:w="1109" w:type="dxa"/>
          </w:tcPr>
          <w:p w:rsidR="00C8317E" w:rsidRDefault="002F3980">
            <w:pPr>
              <w:widowControl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3</w:t>
            </w:r>
          </w:p>
        </w:tc>
        <w:tc>
          <w:tcPr>
            <w:tcW w:w="1694" w:type="dxa"/>
          </w:tcPr>
          <w:p w:rsidR="00C8317E" w:rsidRDefault="00C8317E">
            <w:pPr>
              <w:widowControl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C8317E">
        <w:tc>
          <w:tcPr>
            <w:tcW w:w="6768" w:type="dxa"/>
          </w:tcPr>
          <w:p w:rsidR="00C8317E" w:rsidRDefault="002F3980">
            <w:pPr>
              <w:widowControl w:val="0"/>
              <w:spacing w:after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15. Индекс массы тела девушки равный 21 в возрасте 21 года говорит о том что ее вес: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20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Недостаточен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20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Нормален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20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Избыточен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20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Достиг уровня ожирения</w:t>
            </w:r>
          </w:p>
        </w:tc>
        <w:tc>
          <w:tcPr>
            <w:tcW w:w="1109" w:type="dxa"/>
          </w:tcPr>
          <w:p w:rsidR="00C8317E" w:rsidRDefault="002F3980">
            <w:pPr>
              <w:widowControl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3</w:t>
            </w:r>
          </w:p>
        </w:tc>
        <w:tc>
          <w:tcPr>
            <w:tcW w:w="1694" w:type="dxa"/>
          </w:tcPr>
          <w:p w:rsidR="00C8317E" w:rsidRDefault="00C8317E">
            <w:pPr>
              <w:widowControl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C8317E">
        <w:tc>
          <w:tcPr>
            <w:tcW w:w="9571" w:type="dxa"/>
            <w:gridSpan w:val="3"/>
          </w:tcPr>
          <w:p w:rsidR="00C8317E" w:rsidRDefault="002F3980">
            <w:pPr>
              <w:widowControl w:val="0"/>
              <w:spacing w:after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b/>
                <w:bCs/>
                <w:sz w:val="24"/>
                <w:szCs w:val="24"/>
              </w:rPr>
              <w:t>Выберите все правильные ответы:</w:t>
            </w:r>
          </w:p>
        </w:tc>
      </w:tr>
      <w:tr w:rsidR="00C8317E">
        <w:tc>
          <w:tcPr>
            <w:tcW w:w="6768" w:type="dxa"/>
          </w:tcPr>
          <w:p w:rsidR="00C8317E" w:rsidRDefault="002F3980">
            <w:pPr>
              <w:widowControl w:val="0"/>
              <w:spacing w:after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16. Начальная скорость полета пули выпущенной из ПМ: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21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2000 км/ч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21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900 м/с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21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1135 км/ч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21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bCs/>
                <w:color w:val="202124"/>
                <w:sz w:val="24"/>
                <w:szCs w:val="24"/>
                <w:shd w:val="clear" w:color="auto" w:fill="FFFFFF"/>
              </w:rPr>
              <w:t>315 м/с</w:t>
            </w:r>
          </w:p>
        </w:tc>
        <w:tc>
          <w:tcPr>
            <w:tcW w:w="1109" w:type="dxa"/>
          </w:tcPr>
          <w:p w:rsidR="00C8317E" w:rsidRDefault="002F3980">
            <w:pPr>
              <w:widowControl w:val="0"/>
              <w:spacing w:after="0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6</w:t>
            </w:r>
          </w:p>
        </w:tc>
        <w:tc>
          <w:tcPr>
            <w:tcW w:w="1694" w:type="dxa"/>
          </w:tcPr>
          <w:p w:rsidR="00C8317E" w:rsidRDefault="00C8317E">
            <w:pPr>
              <w:widowControl w:val="0"/>
              <w:spacing w:after="0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C8317E">
        <w:tc>
          <w:tcPr>
            <w:tcW w:w="6768" w:type="dxa"/>
          </w:tcPr>
          <w:p w:rsidR="00C8317E" w:rsidRDefault="002F3980">
            <w:pPr>
              <w:widowControl w:val="0"/>
              <w:spacing w:after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17. В этих городах НЕ проводились конференции по международному гуманитарному праву: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6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Гаага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6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Женева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6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Санкт-Петербург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6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Новосибирск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6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Шираз</w:t>
            </w:r>
          </w:p>
        </w:tc>
        <w:tc>
          <w:tcPr>
            <w:tcW w:w="1109" w:type="dxa"/>
          </w:tcPr>
          <w:p w:rsidR="00C8317E" w:rsidRDefault="002F3980">
            <w:pPr>
              <w:widowControl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6</w:t>
            </w:r>
          </w:p>
        </w:tc>
        <w:tc>
          <w:tcPr>
            <w:tcW w:w="1694" w:type="dxa"/>
          </w:tcPr>
          <w:p w:rsidR="00C8317E" w:rsidRDefault="00C8317E">
            <w:pPr>
              <w:widowControl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C8317E">
        <w:tc>
          <w:tcPr>
            <w:tcW w:w="6768" w:type="dxa"/>
          </w:tcPr>
          <w:p w:rsidR="00C8317E" w:rsidRDefault="002F3980">
            <w:pPr>
              <w:widowControl w:val="0"/>
              <w:spacing w:after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18. Общемировыми религиями являются: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5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Христианство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5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proofErr w:type="spellStart"/>
            <w:r>
              <w:rPr>
                <w:rFonts w:ascii="PT Astra Serif" w:eastAsia="Calibri" w:hAnsi="PT Astra Serif" w:cs="Times New Roman"/>
                <w:sz w:val="24"/>
                <w:szCs w:val="24"/>
              </w:rPr>
              <w:t>Пастофарианство</w:t>
            </w:r>
            <w:proofErr w:type="spellEnd"/>
          </w:p>
          <w:p w:rsidR="00C8317E" w:rsidRDefault="002F3980">
            <w:pPr>
              <w:pStyle w:val="af"/>
              <w:widowControl w:val="0"/>
              <w:numPr>
                <w:ilvl w:val="0"/>
                <w:numId w:val="5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Марксизм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5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Ислам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5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Кубизм</w:t>
            </w:r>
          </w:p>
        </w:tc>
        <w:tc>
          <w:tcPr>
            <w:tcW w:w="1109" w:type="dxa"/>
          </w:tcPr>
          <w:p w:rsidR="00C8317E" w:rsidRDefault="002F3980">
            <w:pPr>
              <w:widowControl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6</w:t>
            </w:r>
          </w:p>
        </w:tc>
        <w:tc>
          <w:tcPr>
            <w:tcW w:w="1694" w:type="dxa"/>
          </w:tcPr>
          <w:p w:rsidR="00C8317E" w:rsidRDefault="00C8317E">
            <w:pPr>
              <w:widowControl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C8317E">
        <w:tc>
          <w:tcPr>
            <w:tcW w:w="6768" w:type="dxa"/>
          </w:tcPr>
          <w:p w:rsidR="00C8317E" w:rsidRDefault="002F3980">
            <w:pPr>
              <w:widowControl w:val="0"/>
              <w:spacing w:after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19. Таких видов терроризма НЕ существует: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4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color w:val="040C28"/>
                <w:sz w:val="24"/>
                <w:szCs w:val="24"/>
              </w:rPr>
              <w:t>Политический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4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color w:val="040C28"/>
                <w:sz w:val="24"/>
                <w:szCs w:val="24"/>
              </w:rPr>
              <w:t>Националистический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4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color w:val="040C28"/>
                <w:sz w:val="24"/>
                <w:szCs w:val="24"/>
              </w:rPr>
              <w:t>Религиозный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4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color w:val="040C28"/>
                <w:sz w:val="24"/>
                <w:szCs w:val="24"/>
              </w:rPr>
              <w:t>Армейский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4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Материалистический</w:t>
            </w:r>
          </w:p>
        </w:tc>
        <w:tc>
          <w:tcPr>
            <w:tcW w:w="1109" w:type="dxa"/>
          </w:tcPr>
          <w:p w:rsidR="00C8317E" w:rsidRDefault="002F3980">
            <w:pPr>
              <w:widowControl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6</w:t>
            </w:r>
          </w:p>
        </w:tc>
        <w:tc>
          <w:tcPr>
            <w:tcW w:w="1694" w:type="dxa"/>
          </w:tcPr>
          <w:p w:rsidR="00C8317E" w:rsidRDefault="00C8317E">
            <w:pPr>
              <w:widowControl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C8317E">
        <w:tc>
          <w:tcPr>
            <w:tcW w:w="6768" w:type="dxa"/>
          </w:tcPr>
          <w:p w:rsidR="00C8317E" w:rsidRDefault="002F3980">
            <w:pPr>
              <w:widowControl w:val="0"/>
              <w:spacing w:after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20. АХОВ часто встречающиеся на производственных объектах: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3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Фтор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3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lastRenderedPageBreak/>
              <w:t>Бор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3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Хлор</w:t>
            </w:r>
          </w:p>
          <w:p w:rsidR="00C8317E" w:rsidRDefault="002F3980">
            <w:pPr>
              <w:pStyle w:val="af"/>
              <w:widowControl w:val="0"/>
              <w:numPr>
                <w:ilvl w:val="0"/>
                <w:numId w:val="3"/>
              </w:numPr>
              <w:spacing w:after="0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Аммиак</w:t>
            </w:r>
          </w:p>
        </w:tc>
        <w:tc>
          <w:tcPr>
            <w:tcW w:w="1109" w:type="dxa"/>
          </w:tcPr>
          <w:p w:rsidR="00C8317E" w:rsidRDefault="002F3980">
            <w:pPr>
              <w:widowControl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lastRenderedPageBreak/>
              <w:t>6</w:t>
            </w:r>
          </w:p>
        </w:tc>
        <w:tc>
          <w:tcPr>
            <w:tcW w:w="1694" w:type="dxa"/>
          </w:tcPr>
          <w:p w:rsidR="00C8317E" w:rsidRDefault="00C8317E">
            <w:pPr>
              <w:widowControl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:rsidR="00C8317E" w:rsidRDefault="00C8317E">
      <w:pPr>
        <w:rPr>
          <w:rFonts w:ascii="PT Astra Serif" w:hAnsi="PT Astra Serif"/>
          <w:sz w:val="24"/>
          <w:szCs w:val="24"/>
        </w:rPr>
      </w:pPr>
      <w:bookmarkStart w:id="0" w:name="_GoBack"/>
      <w:bookmarkEnd w:id="0"/>
    </w:p>
    <w:sectPr w:rsidR="00C8317E" w:rsidSect="00267D66">
      <w:headerReference w:type="default" r:id="rId11"/>
      <w:footerReference w:type="default" r:id="rId12"/>
      <w:pgSz w:w="11906" w:h="16838"/>
      <w:pgMar w:top="1134" w:right="850" w:bottom="1134" w:left="1701" w:header="708" w:footer="0" w:gutter="0"/>
      <w:cols w:space="720"/>
      <w:formProt w:val="0"/>
      <w:docGrid w:linePitch="360" w:charSpace="409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B35D5" w:rsidRDefault="003B35D5">
      <w:pPr>
        <w:spacing w:after="0" w:line="240" w:lineRule="auto"/>
      </w:pPr>
      <w:r>
        <w:separator/>
      </w:r>
    </w:p>
  </w:endnote>
  <w:endnote w:type="continuationSeparator" w:id="0">
    <w:p w:rsidR="003B35D5" w:rsidRDefault="003B35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charset w:val="01"/>
    <w:family w:val="roman"/>
    <w:pitch w:val="default"/>
    <w:sig w:usb0="00000000" w:usb1="00000000" w:usb2="00000000" w:usb3="00000000" w:csb0="00000000" w:csb1="00000000"/>
  </w:font>
  <w:font w:name="WenQuanYi Micro Hei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Lohit Devanagari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846165949"/>
      <w:docPartObj>
        <w:docPartGallery w:val="Page Numbers (Bottom of Page)"/>
        <w:docPartUnique/>
      </w:docPartObj>
    </w:sdtPr>
    <w:sdtContent>
      <w:p w:rsidR="003B35D5" w:rsidRDefault="003B35D5">
        <w:pPr>
          <w:pStyle w:val="a8"/>
          <w:jc w:val="center"/>
        </w:pPr>
        <w:fldSimple w:instr="PAGE   \* MERGEFORMAT">
          <w:r w:rsidR="00893739">
            <w:rPr>
              <w:noProof/>
            </w:rPr>
            <w:t>3</w:t>
          </w:r>
        </w:fldSimple>
      </w:p>
    </w:sdtContent>
  </w:sdt>
  <w:p w:rsidR="003B35D5" w:rsidRDefault="003B35D5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B35D5" w:rsidRDefault="003B35D5">
      <w:pPr>
        <w:spacing w:after="0" w:line="240" w:lineRule="auto"/>
      </w:pPr>
      <w:r>
        <w:separator/>
      </w:r>
    </w:p>
  </w:footnote>
  <w:footnote w:type="continuationSeparator" w:id="0">
    <w:p w:rsidR="003B35D5" w:rsidRDefault="003B35D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B35D5" w:rsidRDefault="003B35D5">
    <w:pPr>
      <w:pStyle w:val="a6"/>
      <w:jc w:val="center"/>
      <w:rPr>
        <w:rFonts w:ascii="PT Astra Serif" w:hAnsi="PT Astra Serif"/>
        <w:sz w:val="24"/>
        <w:szCs w:val="24"/>
      </w:rPr>
    </w:pPr>
    <w:r>
      <w:rPr>
        <w:rFonts w:ascii="PT Astra Serif" w:hAnsi="PT Astra Serif"/>
        <w:b/>
        <w:bCs/>
        <w:sz w:val="24"/>
        <w:szCs w:val="24"/>
      </w:rPr>
      <w:t xml:space="preserve">Муниципальный этап </w:t>
    </w:r>
    <w:proofErr w:type="spellStart"/>
    <w:r>
      <w:rPr>
        <w:rFonts w:ascii="PT Astra Serif" w:hAnsi="PT Astra Serif"/>
        <w:b/>
        <w:bCs/>
        <w:sz w:val="24"/>
        <w:szCs w:val="24"/>
      </w:rPr>
      <w:t>ВсОШ</w:t>
    </w:r>
    <w:proofErr w:type="spellEnd"/>
    <w:r>
      <w:rPr>
        <w:rFonts w:ascii="PT Astra Serif" w:hAnsi="PT Astra Serif"/>
        <w:b/>
        <w:bCs/>
        <w:sz w:val="24"/>
        <w:szCs w:val="24"/>
      </w:rPr>
      <w:t xml:space="preserve"> по ОБЖ 2023-2024 уч. г.  11 класс </w:t>
    </w:r>
  </w:p>
  <w:p w:rsidR="003B35D5" w:rsidRDefault="003B35D5">
    <w:pPr>
      <w:pStyle w:val="a6"/>
      <w:jc w:val="right"/>
    </w:pPr>
    <w:r>
      <w:rPr>
        <w:rFonts w:ascii="PT Astra Serif" w:hAnsi="PT Astra Serif"/>
        <w:b/>
        <w:bCs/>
        <w:sz w:val="24"/>
        <w:szCs w:val="24"/>
      </w:rPr>
      <w:t>Шифр</w:t>
    </w:r>
    <w:r>
      <w:rPr>
        <w:rFonts w:ascii="PT Astra Serif" w:hAnsi="PT Astra Serif"/>
        <w:sz w:val="24"/>
        <w:szCs w:val="24"/>
      </w:rPr>
      <w:t>______________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CD5F1D"/>
    <w:multiLevelType w:val="multilevel"/>
    <w:tmpl w:val="532C145A"/>
    <w:lvl w:ilvl="0">
      <w:start w:val="1"/>
      <w:numFmt w:val="russianUpper"/>
      <w:lvlText w:val="%1."/>
      <w:lvlJc w:val="left"/>
      <w:pPr>
        <w:tabs>
          <w:tab w:val="num" w:pos="0"/>
        </w:tabs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">
    <w:nsid w:val="08CC1B8B"/>
    <w:multiLevelType w:val="multilevel"/>
    <w:tmpl w:val="8DAC9C44"/>
    <w:lvl w:ilvl="0">
      <w:start w:val="1"/>
      <w:numFmt w:val="russianUpper"/>
      <w:lvlText w:val="%1."/>
      <w:lvlJc w:val="left"/>
      <w:pPr>
        <w:tabs>
          <w:tab w:val="num" w:pos="0"/>
        </w:tabs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">
    <w:nsid w:val="162B2443"/>
    <w:multiLevelType w:val="multilevel"/>
    <w:tmpl w:val="AC0E2790"/>
    <w:lvl w:ilvl="0">
      <w:start w:val="1"/>
      <w:numFmt w:val="russianUpper"/>
      <w:lvlText w:val="%1."/>
      <w:lvlJc w:val="left"/>
      <w:pPr>
        <w:tabs>
          <w:tab w:val="num" w:pos="0"/>
        </w:tabs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">
    <w:nsid w:val="1AA56977"/>
    <w:multiLevelType w:val="multilevel"/>
    <w:tmpl w:val="7D0EEFAE"/>
    <w:lvl w:ilvl="0">
      <w:start w:val="1"/>
      <w:numFmt w:val="russianUpper"/>
      <w:lvlText w:val="%1."/>
      <w:lvlJc w:val="left"/>
      <w:pPr>
        <w:tabs>
          <w:tab w:val="num" w:pos="0"/>
        </w:tabs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">
    <w:nsid w:val="1DCA1114"/>
    <w:multiLevelType w:val="multilevel"/>
    <w:tmpl w:val="B5C27B34"/>
    <w:lvl w:ilvl="0">
      <w:start w:val="1"/>
      <w:numFmt w:val="russianUpper"/>
      <w:lvlText w:val="%1."/>
      <w:lvlJc w:val="left"/>
      <w:pPr>
        <w:tabs>
          <w:tab w:val="num" w:pos="0"/>
        </w:tabs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5">
    <w:nsid w:val="34822FC8"/>
    <w:multiLevelType w:val="multilevel"/>
    <w:tmpl w:val="6E4CF2B0"/>
    <w:lvl w:ilvl="0">
      <w:start w:val="1"/>
      <w:numFmt w:val="russianUpper"/>
      <w:lvlText w:val="%1."/>
      <w:lvlJc w:val="left"/>
      <w:pPr>
        <w:tabs>
          <w:tab w:val="num" w:pos="0"/>
        </w:tabs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6">
    <w:nsid w:val="36A750D8"/>
    <w:multiLevelType w:val="multilevel"/>
    <w:tmpl w:val="74C2BB4A"/>
    <w:lvl w:ilvl="0">
      <w:start w:val="1"/>
      <w:numFmt w:val="russianUpper"/>
      <w:lvlText w:val="%1."/>
      <w:lvlJc w:val="left"/>
      <w:pPr>
        <w:tabs>
          <w:tab w:val="num" w:pos="66"/>
        </w:tabs>
        <w:ind w:left="786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7">
    <w:nsid w:val="39007044"/>
    <w:multiLevelType w:val="multilevel"/>
    <w:tmpl w:val="508803B4"/>
    <w:lvl w:ilvl="0">
      <w:start w:val="1"/>
      <w:numFmt w:val="russianUpper"/>
      <w:lvlText w:val="%1."/>
      <w:lvlJc w:val="left"/>
      <w:pPr>
        <w:tabs>
          <w:tab w:val="num" w:pos="0"/>
        </w:tabs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8">
    <w:nsid w:val="42CB2FB3"/>
    <w:multiLevelType w:val="multilevel"/>
    <w:tmpl w:val="27B4AD84"/>
    <w:lvl w:ilvl="0">
      <w:start w:val="1"/>
      <w:numFmt w:val="russianUpper"/>
      <w:lvlText w:val="%1."/>
      <w:lvlJc w:val="left"/>
      <w:pPr>
        <w:tabs>
          <w:tab w:val="num" w:pos="0"/>
        </w:tabs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9">
    <w:nsid w:val="4AC22CEE"/>
    <w:multiLevelType w:val="multilevel"/>
    <w:tmpl w:val="CBD09FE6"/>
    <w:lvl w:ilvl="0">
      <w:start w:val="1"/>
      <w:numFmt w:val="russianUpper"/>
      <w:lvlText w:val="%1."/>
      <w:lvlJc w:val="left"/>
      <w:pPr>
        <w:tabs>
          <w:tab w:val="num" w:pos="0"/>
        </w:tabs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0">
    <w:nsid w:val="4DA574C7"/>
    <w:multiLevelType w:val="multilevel"/>
    <w:tmpl w:val="A618697A"/>
    <w:lvl w:ilvl="0">
      <w:start w:val="1"/>
      <w:numFmt w:val="russianUpper"/>
      <w:lvlText w:val="%1."/>
      <w:lvlJc w:val="left"/>
      <w:pPr>
        <w:tabs>
          <w:tab w:val="num" w:pos="0"/>
        </w:tabs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1">
    <w:nsid w:val="503019A4"/>
    <w:multiLevelType w:val="multilevel"/>
    <w:tmpl w:val="96D260A2"/>
    <w:lvl w:ilvl="0">
      <w:start w:val="1"/>
      <w:numFmt w:val="russianUpper"/>
      <w:lvlText w:val="%1."/>
      <w:lvlJc w:val="left"/>
      <w:pPr>
        <w:tabs>
          <w:tab w:val="num" w:pos="0"/>
        </w:tabs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2">
    <w:nsid w:val="5B150C89"/>
    <w:multiLevelType w:val="multilevel"/>
    <w:tmpl w:val="13701CC0"/>
    <w:lvl w:ilvl="0">
      <w:start w:val="1"/>
      <w:numFmt w:val="russianUpper"/>
      <w:lvlText w:val="%1."/>
      <w:lvlJc w:val="left"/>
      <w:pPr>
        <w:tabs>
          <w:tab w:val="num" w:pos="0"/>
        </w:tabs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3">
    <w:nsid w:val="5DA84C39"/>
    <w:multiLevelType w:val="multilevel"/>
    <w:tmpl w:val="C08E8DE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4">
    <w:nsid w:val="5E9C552E"/>
    <w:multiLevelType w:val="multilevel"/>
    <w:tmpl w:val="27D0E4EA"/>
    <w:lvl w:ilvl="0">
      <w:start w:val="1"/>
      <w:numFmt w:val="russianUpper"/>
      <w:lvlText w:val="%1."/>
      <w:lvlJc w:val="left"/>
      <w:pPr>
        <w:tabs>
          <w:tab w:val="num" w:pos="0"/>
        </w:tabs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5">
    <w:nsid w:val="66B734B2"/>
    <w:multiLevelType w:val="multilevel"/>
    <w:tmpl w:val="A3BCD548"/>
    <w:lvl w:ilvl="0">
      <w:start w:val="1"/>
      <w:numFmt w:val="russianUpper"/>
      <w:lvlText w:val="%1."/>
      <w:lvlJc w:val="left"/>
      <w:pPr>
        <w:tabs>
          <w:tab w:val="num" w:pos="0"/>
        </w:tabs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6">
    <w:nsid w:val="68FE17AF"/>
    <w:multiLevelType w:val="multilevel"/>
    <w:tmpl w:val="7960CE16"/>
    <w:lvl w:ilvl="0">
      <w:start w:val="1"/>
      <w:numFmt w:val="russianUpper"/>
      <w:lvlText w:val="%1."/>
      <w:lvlJc w:val="left"/>
      <w:pPr>
        <w:tabs>
          <w:tab w:val="num" w:pos="0"/>
        </w:tabs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7">
    <w:nsid w:val="6CF950F5"/>
    <w:multiLevelType w:val="multilevel"/>
    <w:tmpl w:val="238E68D4"/>
    <w:lvl w:ilvl="0">
      <w:start w:val="1"/>
      <w:numFmt w:val="russianUpper"/>
      <w:lvlText w:val="%1."/>
      <w:lvlJc w:val="left"/>
      <w:pPr>
        <w:tabs>
          <w:tab w:val="num" w:pos="0"/>
        </w:tabs>
        <w:ind w:left="108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80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2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40" w:hanging="180"/>
      </w:pPr>
    </w:lvl>
  </w:abstractNum>
  <w:abstractNum w:abstractNumId="18">
    <w:nsid w:val="72E87FB4"/>
    <w:multiLevelType w:val="multilevel"/>
    <w:tmpl w:val="F6581F22"/>
    <w:lvl w:ilvl="0">
      <w:start w:val="1"/>
      <w:numFmt w:val="russianUpper"/>
      <w:lvlText w:val="%1."/>
      <w:lvlJc w:val="left"/>
      <w:pPr>
        <w:tabs>
          <w:tab w:val="num" w:pos="0"/>
        </w:tabs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9">
    <w:nsid w:val="78EA0C49"/>
    <w:multiLevelType w:val="multilevel"/>
    <w:tmpl w:val="EDC422F8"/>
    <w:lvl w:ilvl="0">
      <w:start w:val="1"/>
      <w:numFmt w:val="russianUpper"/>
      <w:lvlText w:val="%1."/>
      <w:lvlJc w:val="left"/>
      <w:pPr>
        <w:tabs>
          <w:tab w:val="num" w:pos="0"/>
        </w:tabs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0">
    <w:nsid w:val="7D310C06"/>
    <w:multiLevelType w:val="multilevel"/>
    <w:tmpl w:val="C758222C"/>
    <w:lvl w:ilvl="0">
      <w:start w:val="1"/>
      <w:numFmt w:val="russianUpper"/>
      <w:lvlText w:val="%1."/>
      <w:lvlJc w:val="left"/>
      <w:pPr>
        <w:tabs>
          <w:tab w:val="num" w:pos="0"/>
        </w:tabs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num w:numId="1">
    <w:abstractNumId w:val="13"/>
  </w:num>
  <w:num w:numId="2">
    <w:abstractNumId w:val="4"/>
  </w:num>
  <w:num w:numId="3">
    <w:abstractNumId w:val="1"/>
  </w:num>
  <w:num w:numId="4">
    <w:abstractNumId w:val="7"/>
  </w:num>
  <w:num w:numId="5">
    <w:abstractNumId w:val="8"/>
  </w:num>
  <w:num w:numId="6">
    <w:abstractNumId w:val="2"/>
  </w:num>
  <w:num w:numId="7">
    <w:abstractNumId w:val="0"/>
  </w:num>
  <w:num w:numId="8">
    <w:abstractNumId w:val="3"/>
  </w:num>
  <w:num w:numId="9">
    <w:abstractNumId w:val="9"/>
  </w:num>
  <w:num w:numId="10">
    <w:abstractNumId w:val="18"/>
  </w:num>
  <w:num w:numId="11">
    <w:abstractNumId w:val="15"/>
  </w:num>
  <w:num w:numId="12">
    <w:abstractNumId w:val="16"/>
  </w:num>
  <w:num w:numId="13">
    <w:abstractNumId w:val="11"/>
  </w:num>
  <w:num w:numId="14">
    <w:abstractNumId w:val="14"/>
  </w:num>
  <w:num w:numId="15">
    <w:abstractNumId w:val="10"/>
  </w:num>
  <w:num w:numId="16">
    <w:abstractNumId w:val="19"/>
  </w:num>
  <w:num w:numId="17">
    <w:abstractNumId w:val="20"/>
  </w:num>
  <w:num w:numId="18">
    <w:abstractNumId w:val="6"/>
  </w:num>
  <w:num w:numId="19">
    <w:abstractNumId w:val="12"/>
  </w:num>
  <w:num w:numId="20">
    <w:abstractNumId w:val="5"/>
  </w:num>
  <w:num w:numId="21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8317E"/>
    <w:rsid w:val="000C4EEE"/>
    <w:rsid w:val="00104BF6"/>
    <w:rsid w:val="00267D66"/>
    <w:rsid w:val="002F3980"/>
    <w:rsid w:val="003B35D5"/>
    <w:rsid w:val="00537A92"/>
    <w:rsid w:val="00552F56"/>
    <w:rsid w:val="00893739"/>
    <w:rsid w:val="00C8317E"/>
    <w:rsid w:val="00CE311E"/>
    <w:rsid w:val="00F770E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uppressAutoHyphens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6059E"/>
    <w:pPr>
      <w:spacing w:after="160" w:line="259" w:lineRule="auto"/>
    </w:pPr>
  </w:style>
  <w:style w:type="paragraph" w:styleId="1">
    <w:name w:val="heading 1"/>
    <w:basedOn w:val="a"/>
    <w:next w:val="a"/>
    <w:link w:val="10"/>
    <w:uiPriority w:val="9"/>
    <w:qFormat/>
    <w:rsid w:val="0056059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qFormat/>
    <w:rsid w:val="0056059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a3">
    <w:name w:val="Текст выноски Знак"/>
    <w:basedOn w:val="a0"/>
    <w:link w:val="a4"/>
    <w:uiPriority w:val="99"/>
    <w:semiHidden/>
    <w:qFormat/>
    <w:rsid w:val="008D016A"/>
    <w:rPr>
      <w:rFonts w:ascii="Tahoma" w:hAnsi="Tahoma" w:cs="Tahoma"/>
      <w:sz w:val="16"/>
      <w:szCs w:val="16"/>
    </w:rPr>
  </w:style>
  <w:style w:type="character" w:customStyle="1" w:styleId="a5">
    <w:name w:val="Верхний колонтитул Знак"/>
    <w:basedOn w:val="a0"/>
    <w:link w:val="a6"/>
    <w:uiPriority w:val="99"/>
    <w:qFormat/>
    <w:rsid w:val="00EE2682"/>
  </w:style>
  <w:style w:type="character" w:customStyle="1" w:styleId="a7">
    <w:name w:val="Нижний колонтитул Знак"/>
    <w:basedOn w:val="a0"/>
    <w:link w:val="a8"/>
    <w:uiPriority w:val="99"/>
    <w:qFormat/>
    <w:rsid w:val="006C26BE"/>
  </w:style>
  <w:style w:type="character" w:customStyle="1" w:styleId="c6">
    <w:name w:val="c6"/>
    <w:basedOn w:val="a0"/>
    <w:qFormat/>
    <w:rsid w:val="00B7284B"/>
  </w:style>
  <w:style w:type="character" w:customStyle="1" w:styleId="c5">
    <w:name w:val="c5"/>
    <w:basedOn w:val="a0"/>
    <w:qFormat/>
    <w:rsid w:val="00B7284B"/>
  </w:style>
  <w:style w:type="paragraph" w:customStyle="1" w:styleId="a9">
    <w:name w:val="Заголовок"/>
    <w:basedOn w:val="a"/>
    <w:next w:val="aa"/>
    <w:qFormat/>
    <w:rsid w:val="00267D66"/>
    <w:pPr>
      <w:keepNext/>
      <w:spacing w:before="240" w:after="120"/>
    </w:pPr>
    <w:rPr>
      <w:rFonts w:ascii="Open Sans" w:eastAsia="WenQuanYi Micro Hei" w:hAnsi="Open Sans" w:cs="Lohit Devanagari"/>
      <w:sz w:val="28"/>
      <w:szCs w:val="28"/>
    </w:rPr>
  </w:style>
  <w:style w:type="paragraph" w:styleId="aa">
    <w:name w:val="Body Text"/>
    <w:basedOn w:val="a"/>
    <w:rsid w:val="00267D66"/>
    <w:pPr>
      <w:spacing w:after="140" w:line="276" w:lineRule="auto"/>
    </w:pPr>
  </w:style>
  <w:style w:type="paragraph" w:styleId="ab">
    <w:name w:val="List"/>
    <w:basedOn w:val="aa"/>
    <w:rsid w:val="00267D66"/>
    <w:rPr>
      <w:rFonts w:cs="Lohit Devanagari"/>
    </w:rPr>
  </w:style>
  <w:style w:type="paragraph" w:styleId="ac">
    <w:name w:val="caption"/>
    <w:basedOn w:val="a"/>
    <w:qFormat/>
    <w:rsid w:val="00267D66"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styleId="ad">
    <w:name w:val="index heading"/>
    <w:basedOn w:val="a"/>
    <w:qFormat/>
    <w:rsid w:val="00267D66"/>
    <w:pPr>
      <w:suppressLineNumbers/>
    </w:pPr>
    <w:rPr>
      <w:rFonts w:cs="Lohit Devanagari"/>
    </w:rPr>
  </w:style>
  <w:style w:type="paragraph" w:styleId="ae">
    <w:name w:val="No Spacing"/>
    <w:uiPriority w:val="1"/>
    <w:qFormat/>
    <w:rsid w:val="0056059E"/>
  </w:style>
  <w:style w:type="paragraph" w:styleId="af">
    <w:name w:val="List Paragraph"/>
    <w:basedOn w:val="a"/>
    <w:uiPriority w:val="34"/>
    <w:qFormat/>
    <w:rsid w:val="0056059E"/>
    <w:pPr>
      <w:ind w:left="720"/>
      <w:contextualSpacing/>
    </w:pPr>
  </w:style>
  <w:style w:type="paragraph" w:styleId="a4">
    <w:name w:val="Balloon Text"/>
    <w:basedOn w:val="a"/>
    <w:link w:val="a3"/>
    <w:uiPriority w:val="99"/>
    <w:semiHidden/>
    <w:unhideWhenUsed/>
    <w:qFormat/>
    <w:rsid w:val="008D016A"/>
    <w:pPr>
      <w:spacing w:after="0" w:line="240" w:lineRule="auto"/>
    </w:pPr>
    <w:rPr>
      <w:rFonts w:ascii="Tahoma" w:hAnsi="Tahoma" w:cs="Tahoma"/>
      <w:sz w:val="16"/>
      <w:szCs w:val="16"/>
    </w:rPr>
  </w:style>
  <w:style w:type="paragraph" w:customStyle="1" w:styleId="af0">
    <w:name w:val="Колонтитул"/>
    <w:basedOn w:val="a"/>
    <w:qFormat/>
    <w:rsid w:val="00267D66"/>
  </w:style>
  <w:style w:type="paragraph" w:styleId="a6">
    <w:name w:val="header"/>
    <w:basedOn w:val="a"/>
    <w:link w:val="a5"/>
    <w:uiPriority w:val="99"/>
    <w:unhideWhenUsed/>
    <w:rsid w:val="00EE2682"/>
    <w:pPr>
      <w:tabs>
        <w:tab w:val="center" w:pos="4677"/>
        <w:tab w:val="right" w:pos="9355"/>
      </w:tabs>
      <w:spacing w:after="0" w:line="240" w:lineRule="auto"/>
    </w:pPr>
  </w:style>
  <w:style w:type="paragraph" w:styleId="a8">
    <w:name w:val="footer"/>
    <w:basedOn w:val="a"/>
    <w:link w:val="a7"/>
    <w:uiPriority w:val="99"/>
    <w:unhideWhenUsed/>
    <w:rsid w:val="006C26BE"/>
    <w:pPr>
      <w:tabs>
        <w:tab w:val="center" w:pos="4677"/>
        <w:tab w:val="right" w:pos="9355"/>
      </w:tabs>
      <w:spacing w:after="0" w:line="240" w:lineRule="auto"/>
    </w:pPr>
  </w:style>
  <w:style w:type="paragraph" w:customStyle="1" w:styleId="c1">
    <w:name w:val="c1"/>
    <w:basedOn w:val="a"/>
    <w:qFormat/>
    <w:rsid w:val="00B7284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1">
    <w:name w:val="Normal (Web)"/>
    <w:basedOn w:val="a"/>
    <w:uiPriority w:val="99"/>
    <w:semiHidden/>
    <w:unhideWhenUsed/>
    <w:qFormat/>
    <w:rsid w:val="00B7284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f2">
    <w:name w:val="Table Grid"/>
    <w:basedOn w:val="a1"/>
    <w:uiPriority w:val="59"/>
    <w:rsid w:val="004C566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341</TotalTime>
  <Pages>6</Pages>
  <Words>1059</Words>
  <Characters>6042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ksvvs@mail.ru</dc:creator>
  <dc:description/>
  <cp:lastModifiedBy>kuznetsovama</cp:lastModifiedBy>
  <cp:revision>21</cp:revision>
  <dcterms:created xsi:type="dcterms:W3CDTF">2023-09-04T15:35:00Z</dcterms:created>
  <dcterms:modified xsi:type="dcterms:W3CDTF">2023-11-14T07:21:00Z</dcterms:modified>
  <dc:language>ru-RU</dc:language>
</cp:coreProperties>
</file>